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33D96" w14:textId="12458B90" w:rsidR="00656AB4" w:rsidRDefault="00656AB4" w:rsidP="00656AB4">
      <w:pPr>
        <w:pStyle w:val="Titre8"/>
        <w:numPr>
          <w:ilvl w:val="0"/>
          <w:numId w:val="0"/>
        </w:numPr>
        <w:spacing w:after="0"/>
        <w:rPr>
          <w:rFonts w:ascii="Marianne" w:hAnsi="Marianne"/>
          <w:sz w:val="48"/>
        </w:rPr>
      </w:pPr>
      <w:r>
        <w:rPr>
          <w:noProof/>
        </w:rPr>
        <w:drawing>
          <wp:anchor distT="0" distB="0" distL="114300" distR="114300" simplePos="0" relativeHeight="251660288" behindDoc="1" locked="0" layoutInCell="1" allowOverlap="1" wp14:anchorId="27110096" wp14:editId="1107CE49">
            <wp:simplePos x="0" y="0"/>
            <wp:positionH relativeFrom="margin">
              <wp:align>left</wp:align>
            </wp:positionH>
            <wp:positionV relativeFrom="paragraph">
              <wp:posOffset>6985</wp:posOffset>
            </wp:positionV>
            <wp:extent cx="1114003" cy="1057275"/>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003"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0417FB51" wp14:editId="3082BB1F">
            <wp:simplePos x="0" y="0"/>
            <wp:positionH relativeFrom="column">
              <wp:posOffset>5391150</wp:posOffset>
            </wp:positionH>
            <wp:positionV relativeFrom="paragraph">
              <wp:posOffset>16510</wp:posOffset>
            </wp:positionV>
            <wp:extent cx="1009650" cy="1047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965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sz w:val="48"/>
        </w:rPr>
        <w:t>CADRE DE RÉPONSE</w:t>
      </w:r>
    </w:p>
    <w:p w14:paraId="64213623" w14:textId="6A6CA967" w:rsidR="00E211BD" w:rsidRPr="00656AB4" w:rsidRDefault="00656AB4" w:rsidP="00E211BD">
      <w:pPr>
        <w:overflowPunct w:val="0"/>
        <w:autoSpaceDE w:val="0"/>
        <w:spacing w:after="0"/>
        <w:jc w:val="center"/>
        <w:rPr>
          <w:b/>
          <w:bCs/>
          <w:sz w:val="32"/>
        </w:rPr>
      </w:pPr>
      <w:r w:rsidRPr="00656AB4">
        <w:rPr>
          <w:b/>
          <w:bCs/>
          <w:szCs w:val="28"/>
        </w:rPr>
        <w:t>Marché public de Travaux 26 - 001</w:t>
      </w:r>
    </w:p>
    <w:p w14:paraId="130A8899" w14:textId="162718A5" w:rsidR="00E211BD" w:rsidRDefault="00E211BD" w:rsidP="00E211BD"/>
    <w:p w14:paraId="16B77AE1" w14:textId="44A055DF" w:rsidR="00E211BD" w:rsidRPr="00656AB4" w:rsidRDefault="00656AB4" w:rsidP="00656AB4">
      <w:pPr>
        <w:pStyle w:val="Titre8"/>
        <w:numPr>
          <w:ilvl w:val="0"/>
          <w:numId w:val="0"/>
        </w:numPr>
        <w:spacing w:after="0"/>
        <w:rPr>
          <w:rFonts w:ascii="Marianne" w:hAnsi="Marianne"/>
          <w:szCs w:val="28"/>
        </w:rPr>
      </w:pPr>
      <w:r>
        <w:rPr>
          <w:rFonts w:cs="Arial"/>
          <w:noProof/>
        </w:rPr>
        <mc:AlternateContent>
          <mc:Choice Requires="wps">
            <w:drawing>
              <wp:anchor distT="0" distB="0" distL="114300" distR="114300" simplePos="0" relativeHeight="251661312" behindDoc="0" locked="0" layoutInCell="1" allowOverlap="1" wp14:anchorId="525040C4" wp14:editId="46997EC0">
                <wp:simplePos x="0" y="0"/>
                <wp:positionH relativeFrom="column">
                  <wp:posOffset>400050</wp:posOffset>
                </wp:positionH>
                <wp:positionV relativeFrom="paragraph">
                  <wp:posOffset>264795</wp:posOffset>
                </wp:positionV>
                <wp:extent cx="5953125" cy="1286509"/>
                <wp:effectExtent l="0" t="0" r="2857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3125" cy="1286509"/>
                        </a:xfrm>
                        <a:prstGeom prst="rect">
                          <a:avLst/>
                        </a:prstGeom>
                        <a:solidFill>
                          <a:srgbClr val="BFBFBF"/>
                        </a:solidFill>
                        <a:ln w="9525">
                          <a:solidFill>
                            <a:srgbClr val="BFBFBF"/>
                          </a:solidFill>
                          <a:miter lim="800000"/>
                          <a:headEnd/>
                          <a:tailEnd/>
                        </a:ln>
                      </wps:spPr>
                      <wps:txbx>
                        <w:txbxContent>
                          <w:p w14:paraId="4973C1AF" w14:textId="6D43E3B9" w:rsidR="00E211BD" w:rsidRPr="00F925CA" w:rsidRDefault="00C54D41" w:rsidP="00656AB4">
                            <w:pPr>
                              <w:autoSpaceDN w:val="0"/>
                              <w:ind w:left="284" w:right="272"/>
                              <w:jc w:val="center"/>
                              <w:rPr>
                                <w:b/>
                                <w:bCs/>
                                <w:sz w:val="40"/>
                                <w:szCs w:val="40"/>
                              </w:rPr>
                            </w:pPr>
                            <w:r>
                              <w:rPr>
                                <w:rFonts w:eastAsia="Calibri" w:cs="Arial"/>
                                <w:b/>
                                <w:sz w:val="28"/>
                                <w:szCs w:val="28"/>
                                <w:lang w:eastAsia="fr-FR"/>
                              </w:rPr>
                              <w:t>MARCHE DE TRAVAUX DE REHABILITATION ET D’AMENAGEMENT DU BATIMENT ADMINISTRATIF DE LA RESIDENCE UNIVERSITAIRE DU PANORAMA - SITE DE MONT-SAINT-AIGNAN - CROUS NORMANDIE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040C4" id="Rectangle 2" o:spid="_x0000_s1026" style="position:absolute;left:0;text-align:left;margin-left:31.5pt;margin-top:20.85pt;width:468.75pt;height:10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3j7IgIAAEgEAAAOAAAAZHJzL2Uyb0RvYy54bWysVG1v0zAQ/o7Ef7D8neaFZrRR02l0FCEN&#10;mBj8AMdxEgvHNme3affrOTtdV+DbRCJZd7nz4+eeO2d1fRgU2Qtw0uiKZrOUEqG5aaTuKvrj+/bN&#10;ghLnmW6YMlpU9CgcvV6/frUabSly0xvVCCAIol052or23tsySRzvxcDczFihMdgaGJhHF7qkATYi&#10;+qCSPE2vktFAY8Fw4Rx+vZ2CdB3x21Zw/7VtnfBEVRS5+bhCXOuwJusVKztgtpf8RIO9gMXApMZD&#10;z1C3zDOyA/kP1CA5GGdaP+NmSEzbSi5iDVhNlv5VzUPPrIi1oDjOnmVy/w+Wf9nfA5FNRXNKNBuw&#10;Rd9QNKY7JUge5BmtKzHrwd5DKNDZO8N/OqLNpscscQNgxl6wBkllIT/5Y0NwHG4l9fjZNIjOdt5E&#10;pQ4tDAEQNSCH2JDjuSHi4AnHj8WyeJvlBSUcY1m+uCrSZTyDlU/bLTj/UZiBBKOigOQjPNvfOR/o&#10;sPIpJdI3SjZbqVR0oKs3Csie4XS834b3hO4u05QmY0WXBRJ5KcQgPY65kkNFF2l4wjmsDLp90E20&#10;PZNqspGy0ichg3ZTD/yhPmBiELQ2zRElBTONM14/NHoDj5SMOMoVdb92DAQl6pPGtiyz+TzMfnTm&#10;xbscHbiM1JcRpjlCVdRTMpkbP92XnQXZ9XhSFmXQ5gZb2coo8jOrE28c16j96WqF+3Dpx6znH8D6&#10;NwAAAP//AwBQSwMEFAAGAAgAAAAhAEwXpd7hAAAACgEAAA8AAABkcnMvZG93bnJldi54bWxMj0FL&#10;w0AUhO+C/2F5gje72zRWG/NSRJQqFMRaQW/b5JlEs2/D7raJ/97tSY/DDDPf5MvRdOJAzreWEaYT&#10;BYK4tFXLNcL29eHiGoQPmivdWSaEH/KwLE5Pcp1VduAXOmxCLWIJ+0wjNCH0mZS+bMhoP7E9cfQ+&#10;rTM6ROlqWTk9xHLTyUSpuTS65bjQ6J7uGiq/N3uD4Hj4uldv69Vi+2zWTx+rZPH4bhDPz8bbGxCB&#10;xvAXhiN+RIciMu3snisvOoT5LF4JCOn0CsTRV0pdgtghJGk6A1nk8v+F4hcAAP//AwBQSwECLQAU&#10;AAYACAAAACEAtoM4kv4AAADhAQAAEwAAAAAAAAAAAAAAAAAAAAAAW0NvbnRlbnRfVHlwZXNdLnht&#10;bFBLAQItABQABgAIAAAAIQA4/SH/1gAAAJQBAAALAAAAAAAAAAAAAAAAAC8BAABfcmVscy8ucmVs&#10;c1BLAQItABQABgAIAAAAIQAPc3j7IgIAAEgEAAAOAAAAAAAAAAAAAAAAAC4CAABkcnMvZTJvRG9j&#10;LnhtbFBLAQItABQABgAIAAAAIQBMF6Xe4QAAAAoBAAAPAAAAAAAAAAAAAAAAAHwEAABkcnMvZG93&#10;bnJldi54bWxQSwUGAAAAAAQABADzAAAAigUAAAAA&#10;" fillcolor="#bfbfbf" strokecolor="#bfbfbf">
                <v:textbox>
                  <w:txbxContent>
                    <w:p w14:paraId="4973C1AF" w14:textId="6D43E3B9" w:rsidR="00E211BD" w:rsidRPr="00F925CA" w:rsidRDefault="00C54D41" w:rsidP="00656AB4">
                      <w:pPr>
                        <w:autoSpaceDN w:val="0"/>
                        <w:ind w:left="284" w:right="272"/>
                        <w:jc w:val="center"/>
                        <w:rPr>
                          <w:b/>
                          <w:bCs/>
                          <w:sz w:val="40"/>
                          <w:szCs w:val="40"/>
                        </w:rPr>
                      </w:pPr>
                      <w:r>
                        <w:rPr>
                          <w:rFonts w:eastAsia="Calibri" w:cs="Arial"/>
                          <w:b/>
                          <w:sz w:val="28"/>
                          <w:szCs w:val="28"/>
                          <w:lang w:eastAsia="fr-FR"/>
                        </w:rPr>
                        <w:t>MARCHE DE TRAVAUX DE REHABILITATION ET D’AMENAGEMENT DU BATIMENT ADMINISTRATIF DE LA RESIDENCE UNIVERSITAIRE DU PANORAMA - SITE DE MONT-SAINT-AIGNAN - CROUS NORMANDIE</w:t>
                      </w:r>
                    </w:p>
                  </w:txbxContent>
                </v:textbox>
              </v:rect>
            </w:pict>
          </mc:Fallback>
        </mc:AlternateContent>
      </w:r>
      <w:r w:rsidR="00E211BD">
        <w:rPr>
          <w:rFonts w:ascii="Garamond" w:hAnsi="Garamond"/>
          <w:bCs/>
          <w:caps/>
          <w:sz w:val="32"/>
          <w:szCs w:val="20"/>
        </w:rPr>
        <w:tab/>
      </w:r>
    </w:p>
    <w:p w14:paraId="17F1B593" w14:textId="3ACB2634" w:rsidR="00E211BD" w:rsidRDefault="00E211BD" w:rsidP="00E211BD">
      <w:pPr>
        <w:spacing w:after="0"/>
        <w:ind w:right="1152"/>
        <w:jc w:val="center"/>
        <w:rPr>
          <w:rFonts w:cs="Arial"/>
        </w:rPr>
      </w:pPr>
    </w:p>
    <w:p w14:paraId="2ECF85D8" w14:textId="77777777" w:rsidR="00E211BD" w:rsidRDefault="00E211BD" w:rsidP="00E211BD">
      <w:pPr>
        <w:spacing w:after="0"/>
        <w:ind w:right="1152"/>
        <w:jc w:val="center"/>
        <w:rPr>
          <w:rFonts w:cs="Arial"/>
        </w:rPr>
      </w:pPr>
    </w:p>
    <w:p w14:paraId="6A4E8735" w14:textId="77777777" w:rsidR="00E211BD" w:rsidRDefault="00E211BD" w:rsidP="00E211BD">
      <w:pPr>
        <w:spacing w:after="0"/>
        <w:ind w:right="1152"/>
        <w:jc w:val="center"/>
        <w:rPr>
          <w:rFonts w:cs="Arial"/>
        </w:rPr>
      </w:pPr>
    </w:p>
    <w:p w14:paraId="61A5F0FE" w14:textId="77777777" w:rsidR="00E211BD" w:rsidRDefault="00E211BD" w:rsidP="00E211BD">
      <w:pPr>
        <w:spacing w:after="0"/>
        <w:ind w:right="1152"/>
        <w:jc w:val="center"/>
        <w:rPr>
          <w:rFonts w:cs="Arial"/>
        </w:rPr>
      </w:pPr>
    </w:p>
    <w:p w14:paraId="361B19F7" w14:textId="02F2A0C9" w:rsidR="00E211BD" w:rsidRDefault="00E211BD" w:rsidP="00E211BD">
      <w:pPr>
        <w:spacing w:after="0"/>
        <w:ind w:right="1152"/>
        <w:jc w:val="center"/>
        <w:rPr>
          <w:rFonts w:cs="Arial"/>
        </w:rPr>
      </w:pPr>
    </w:p>
    <w:p w14:paraId="48BFDC77" w14:textId="4F328481" w:rsidR="00E211BD" w:rsidRDefault="00E211BD" w:rsidP="00E211BD">
      <w:pPr>
        <w:spacing w:after="0"/>
        <w:ind w:right="1152"/>
        <w:jc w:val="center"/>
        <w:rPr>
          <w:rFonts w:cs="Arial"/>
        </w:rPr>
      </w:pPr>
    </w:p>
    <w:p w14:paraId="7E3B1861" w14:textId="77777777" w:rsidR="00B548D7" w:rsidRDefault="00B548D7" w:rsidP="00656AB4">
      <w:pPr>
        <w:spacing w:after="0"/>
        <w:ind w:right="1152"/>
        <w:rPr>
          <w:rFonts w:cs="Arial"/>
        </w:rPr>
      </w:pPr>
    </w:p>
    <w:tbl>
      <w:tblPr>
        <w:tblStyle w:val="Grilledutableau"/>
        <w:tblW w:w="9356" w:type="dxa"/>
        <w:tblInd w:w="704" w:type="dxa"/>
        <w:tblLook w:val="04A0" w:firstRow="1" w:lastRow="0" w:firstColumn="1" w:lastColumn="0" w:noHBand="0" w:noVBand="1"/>
      </w:tblPr>
      <w:tblGrid>
        <w:gridCol w:w="1925"/>
        <w:gridCol w:w="7431"/>
      </w:tblGrid>
      <w:tr w:rsidR="00E211BD" w14:paraId="63802141" w14:textId="77777777" w:rsidTr="00656AB4">
        <w:trPr>
          <w:trHeight w:val="929"/>
        </w:trPr>
        <w:tc>
          <w:tcPr>
            <w:tcW w:w="1925" w:type="dxa"/>
            <w:vAlign w:val="center"/>
          </w:tcPr>
          <w:p w14:paraId="65D45860" w14:textId="1D1F0E51" w:rsidR="00E211BD" w:rsidRPr="00E211BD" w:rsidRDefault="00B548D7" w:rsidP="00E211BD">
            <w:pPr>
              <w:jc w:val="center"/>
              <w:rPr>
                <w:b/>
                <w:bCs/>
              </w:rPr>
            </w:pPr>
            <w:r>
              <w:rPr>
                <w:b/>
                <w:bCs/>
              </w:rPr>
              <w:t>Candidat</w:t>
            </w:r>
            <w:r w:rsidR="00E211BD" w:rsidRPr="00E211BD">
              <w:rPr>
                <w:rFonts w:ascii="Calibri" w:hAnsi="Calibri" w:cs="Calibri"/>
                <w:b/>
                <w:bCs/>
              </w:rPr>
              <w:t> </w:t>
            </w:r>
            <w:r w:rsidR="00E211BD" w:rsidRPr="00E211BD">
              <w:rPr>
                <w:b/>
                <w:bCs/>
              </w:rPr>
              <w:t>:</w:t>
            </w:r>
          </w:p>
        </w:tc>
        <w:tc>
          <w:tcPr>
            <w:tcW w:w="7431" w:type="dxa"/>
          </w:tcPr>
          <w:p w14:paraId="5B6DD695" w14:textId="1FCDF99B" w:rsidR="00E211BD" w:rsidRDefault="00B548D7">
            <w:r>
              <w:t>[</w:t>
            </w:r>
            <w:r w:rsidRPr="00B548D7">
              <w:rPr>
                <w:i/>
                <w:iCs/>
              </w:rPr>
              <w:t>Indiquer nom commercial et adresse postale</w:t>
            </w:r>
            <w:r>
              <w:t>]</w:t>
            </w:r>
          </w:p>
          <w:p w14:paraId="1E4F4E6B" w14:textId="0CACC77E" w:rsidR="00B548D7" w:rsidRDefault="00B548D7"/>
        </w:tc>
      </w:tr>
    </w:tbl>
    <w:p w14:paraId="4B3AA8BC" w14:textId="77777777" w:rsidR="00B548D7" w:rsidRDefault="00B548D7"/>
    <w:p w14:paraId="4B359C59" w14:textId="4879A16D" w:rsidR="00B548D7" w:rsidRPr="00B548D7" w:rsidRDefault="00B548D7" w:rsidP="00B548D7">
      <w:pPr>
        <w:jc w:val="right"/>
        <w:rPr>
          <w:b/>
          <w:bCs/>
        </w:rPr>
      </w:pPr>
      <w:r>
        <w:rPr>
          <w:b/>
          <w:bCs/>
          <w:noProof/>
        </w:rPr>
        <mc:AlternateContent>
          <mc:Choice Requires="wps">
            <w:drawing>
              <wp:anchor distT="0" distB="0" distL="114300" distR="114300" simplePos="0" relativeHeight="251678720" behindDoc="0" locked="0" layoutInCell="1" allowOverlap="1" wp14:anchorId="5D7B1B9A" wp14:editId="1D10CAB9">
                <wp:simplePos x="0" y="0"/>
                <wp:positionH relativeFrom="column">
                  <wp:posOffset>4967605</wp:posOffset>
                </wp:positionH>
                <wp:positionV relativeFrom="paragraph">
                  <wp:posOffset>165100</wp:posOffset>
                </wp:positionV>
                <wp:extent cx="180975" cy="314325"/>
                <wp:effectExtent l="19050" t="0" r="28575" b="47625"/>
                <wp:wrapNone/>
                <wp:docPr id="1" name="Flèche : bas 1"/>
                <wp:cNvGraphicFramePr/>
                <a:graphic xmlns:a="http://schemas.openxmlformats.org/drawingml/2006/main">
                  <a:graphicData uri="http://schemas.microsoft.com/office/word/2010/wordprocessingShape">
                    <wps:wsp>
                      <wps:cNvSpPr/>
                      <wps:spPr>
                        <a:xfrm>
                          <a:off x="0" y="0"/>
                          <a:ext cx="180975" cy="314325"/>
                        </a:xfrm>
                        <a:prstGeom prst="down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25F5F9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 bas 1" o:spid="_x0000_s1026" type="#_x0000_t67" style="position:absolute;margin-left:391.15pt;margin-top:13pt;width:14.25pt;height:24.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9XNoAIAALcFAAAOAAAAZHJzL2Uyb0RvYy54bWysVM1u2zAMvg/YOwi6r7bTZG2NOkXQIsOA&#10;oi3WDj0rshQbkEVNUuJkT7PjnqN7sVHyT7Ou2KFYDopokh/JTyTPL3aNIlthXQ26oNlRSonQHMpa&#10;rwv69WH54ZQS55kumQItCroXjl7M3787b00uJlCBKoUlCKJd3pqCVt6bPEkcr0TD3BEYoVEpwTbM&#10;o2jXSWlZi+iNSiZp+jFpwZbGAhfO4derTknnEV9Kwf2tlE54ogqKufl42niuwpnMz1m+tsxUNe/T&#10;YG/IomG1xqAj1BXzjGxs/RdUU3MLDqQ/4tAkIGXNRawBq8nSF9XcV8yIWAuS48xIk/t/sPxme2dJ&#10;XeLbUaJZg0+0VL9+Iv1PP3KyYo5kgaPWuBxN782d7SWH11DwTtom/GMpZBd53Y+8ip0nHD9mp+nZ&#10;yYwSjqrjbHo8mQXM5NnZWOc/CWhIuBS0hFYvrIU2Usq218539oNdCOhA1eWyVioKdr26VJZsGb7z&#10;cpnirw/xh5nSb/PEVINrEmjoCo83v1ciACr9RUgkEUudxJRj+4oxIca50D7rVBUrRZfn7DDN0PDB&#10;I/ISAQOyxPpG7B5gsOxABuyOoN4+uIrY/aNz+q/EOufRI0YG7UfnptZgXwNQWFUfubMfSOqoCSyt&#10;oNxji1noZs8Zvqzxla+Z83fM4rDhWOIC8bd4SAVtQaG/UVKB/f7a92CPM4BaSloc3oK6bxtmBSXq&#10;s8bpOMum0zDtUZjOTiYo2EPN6lCjN80lYN/gBGB28RrsvRqu0kLziHtmEaKiimmOsQvKvR2ES98t&#10;FdxUXCwW0Qwn3DB/re8ND+CB1dDAD7tHZk3f6h5n5AaGQWf5i2bvbIOnhsXGg6zjJDzz2vON2yE2&#10;Tr/Jwvo5lKPV876d/wYAAP//AwBQSwMEFAAGAAgAAAAhAPoqZJPfAAAACQEAAA8AAABkcnMvZG93&#10;bnJldi54bWxMj8tOwzAQRfdI/IM1SGwQdRrUEqVxKtQKsWDVwgc49uTRxuModtuUr2dY0eXoXt05&#10;p1hPrhdnHEPnScF8loBAMt521Cj4/np/zkCEqMnq3hMquGKAdXl/V+jc+gvt8LyPjeARCrlW0MY4&#10;5FIG06LTYeYHJM5qPzod+RwbaUd94XHXyzRJltLpjvhDqwfctGiO+5NTsDvU1eaKJmvqdPuxlYfs&#10;5/PJKPX4ML2tQESc4n8Z/vAZHUpmqvyJbBC9gtcsfeGqgnTJTlzI5gm7VJwsFiDLQt4alL8AAAD/&#10;/wMAUEsBAi0AFAAGAAgAAAAhALaDOJL+AAAA4QEAABMAAAAAAAAAAAAAAAAAAAAAAFtDb250ZW50&#10;X1R5cGVzXS54bWxQSwECLQAUAAYACAAAACEAOP0h/9YAAACUAQAACwAAAAAAAAAAAAAAAAAvAQAA&#10;X3JlbHMvLnJlbHNQSwECLQAUAAYACAAAACEAHWPVzaACAAC3BQAADgAAAAAAAAAAAAAAAAAuAgAA&#10;ZHJzL2Uyb0RvYy54bWxQSwECLQAUAAYACAAAACEA+ipkk98AAAAJAQAADwAAAAAAAAAAAAAAAAD6&#10;BAAAZHJzL2Rvd25yZXYueG1sUEsFBgAAAAAEAAQA8wAAAAYGAAAAAA==&#10;" adj="15382" fillcolor="red" strokecolor="red" strokeweight="1pt"/>
            </w:pict>
          </mc:Fallback>
        </mc:AlternateContent>
      </w:r>
      <w:r w:rsidRPr="00B548D7">
        <w:rPr>
          <w:b/>
          <w:bCs/>
        </w:rPr>
        <w:t>DÉSIGNATION DU LOT</w:t>
      </w:r>
      <w:r w:rsidRPr="00B548D7">
        <w:rPr>
          <w:rFonts w:ascii="Calibri" w:hAnsi="Calibri" w:cs="Calibri"/>
          <w:b/>
          <w:bCs/>
        </w:rPr>
        <w:t> </w:t>
      </w:r>
      <w:r w:rsidRPr="00B548D7">
        <w:rPr>
          <w:b/>
          <w:bCs/>
        </w:rPr>
        <w:t xml:space="preserve">: COCHER LA CASE DU LOT CONCERNÉ </w:t>
      </w:r>
    </w:p>
    <w:tbl>
      <w:tblPr>
        <w:tblStyle w:val="Grilledutableau"/>
        <w:tblW w:w="0" w:type="auto"/>
        <w:tblInd w:w="704" w:type="dxa"/>
        <w:tblLook w:val="04A0" w:firstRow="1" w:lastRow="0" w:firstColumn="1" w:lastColumn="0" w:noHBand="0" w:noVBand="1"/>
      </w:tblPr>
      <w:tblGrid>
        <w:gridCol w:w="1248"/>
        <w:gridCol w:w="5840"/>
        <w:gridCol w:w="2268"/>
      </w:tblGrid>
      <w:tr w:rsidR="00E211BD" w14:paraId="62950EE2" w14:textId="77777777" w:rsidTr="00656AB4">
        <w:tc>
          <w:tcPr>
            <w:tcW w:w="1248" w:type="dxa"/>
            <w:vAlign w:val="center"/>
          </w:tcPr>
          <w:p w14:paraId="0E65EFA2" w14:textId="31325F5C" w:rsidR="00E211BD" w:rsidRPr="00EA3E3E" w:rsidRDefault="00EA3E3E" w:rsidP="006A3685">
            <w:pPr>
              <w:jc w:val="left"/>
              <w:rPr>
                <w:b/>
                <w:bCs/>
              </w:rPr>
            </w:pPr>
            <w:r w:rsidRPr="00EA3E3E">
              <w:rPr>
                <w:b/>
                <w:bCs/>
              </w:rPr>
              <w:t>LOTS</w:t>
            </w:r>
            <w:r w:rsidR="00E211BD" w:rsidRPr="00EA3E3E">
              <w:rPr>
                <w:b/>
                <w:bCs/>
              </w:rPr>
              <w:t xml:space="preserve">  </w:t>
            </w:r>
          </w:p>
        </w:tc>
        <w:tc>
          <w:tcPr>
            <w:tcW w:w="5840" w:type="dxa"/>
            <w:vAlign w:val="center"/>
          </w:tcPr>
          <w:p w14:paraId="77A6CCA6" w14:textId="01A53297" w:rsidR="00E211BD" w:rsidRPr="00EA3E3E" w:rsidRDefault="00EA3E3E" w:rsidP="006A3685">
            <w:pPr>
              <w:jc w:val="left"/>
              <w:rPr>
                <w:b/>
                <w:bCs/>
              </w:rPr>
            </w:pPr>
            <w:r w:rsidRPr="00EA3E3E">
              <w:rPr>
                <w:b/>
                <w:bCs/>
              </w:rPr>
              <w:t>DÉSIGNATION</w:t>
            </w:r>
          </w:p>
        </w:tc>
        <w:tc>
          <w:tcPr>
            <w:tcW w:w="2268" w:type="dxa"/>
          </w:tcPr>
          <w:p w14:paraId="5506025A" w14:textId="215449B7" w:rsidR="00E211BD" w:rsidRDefault="00E211BD"/>
        </w:tc>
      </w:tr>
      <w:tr w:rsidR="00E211BD" w14:paraId="317B6B6E" w14:textId="77777777" w:rsidTr="00656AB4">
        <w:tc>
          <w:tcPr>
            <w:tcW w:w="1248" w:type="dxa"/>
          </w:tcPr>
          <w:p w14:paraId="0B68EC4A" w14:textId="3A1C4377" w:rsidR="00E211BD" w:rsidRDefault="00EA3E3E">
            <w:r>
              <w:t>LOT 01</w:t>
            </w:r>
            <w:r w:rsidR="00E211BD">
              <w:t xml:space="preserve"> </w:t>
            </w:r>
          </w:p>
        </w:tc>
        <w:tc>
          <w:tcPr>
            <w:tcW w:w="5840" w:type="dxa"/>
          </w:tcPr>
          <w:p w14:paraId="533D93D8" w14:textId="315A53E3" w:rsidR="00E211BD" w:rsidRDefault="00C54D41">
            <w:r>
              <w:t>GROS OEUVRE</w:t>
            </w:r>
          </w:p>
        </w:tc>
        <w:tc>
          <w:tcPr>
            <w:tcW w:w="2268" w:type="dxa"/>
          </w:tcPr>
          <w:p w14:paraId="7C5DB1D0" w14:textId="77777777" w:rsidR="00E211BD" w:rsidRDefault="00E211BD"/>
        </w:tc>
      </w:tr>
      <w:tr w:rsidR="00E211BD" w14:paraId="75AF533B" w14:textId="77777777" w:rsidTr="00656AB4">
        <w:tc>
          <w:tcPr>
            <w:tcW w:w="1248" w:type="dxa"/>
          </w:tcPr>
          <w:p w14:paraId="66D51FF8" w14:textId="6F7A750A" w:rsidR="00E211BD" w:rsidRDefault="00EA3E3E">
            <w:r>
              <w:t>LOT 02</w:t>
            </w:r>
          </w:p>
        </w:tc>
        <w:tc>
          <w:tcPr>
            <w:tcW w:w="5840" w:type="dxa"/>
          </w:tcPr>
          <w:p w14:paraId="1938521A" w14:textId="28FEAA71" w:rsidR="00E211BD" w:rsidRDefault="00C54D41">
            <w:r>
              <w:t>COUVERTURE ETANCHEITE</w:t>
            </w:r>
          </w:p>
        </w:tc>
        <w:tc>
          <w:tcPr>
            <w:tcW w:w="2268" w:type="dxa"/>
          </w:tcPr>
          <w:p w14:paraId="20B25D3B" w14:textId="77777777" w:rsidR="00E211BD" w:rsidRDefault="00E211BD"/>
        </w:tc>
      </w:tr>
      <w:tr w:rsidR="00E211BD" w14:paraId="3B79667E" w14:textId="77777777" w:rsidTr="00656AB4">
        <w:tc>
          <w:tcPr>
            <w:tcW w:w="1248" w:type="dxa"/>
          </w:tcPr>
          <w:p w14:paraId="6219047B" w14:textId="178B3CBB" w:rsidR="00E211BD" w:rsidRDefault="00EA3E3E">
            <w:r>
              <w:t>LOT 03</w:t>
            </w:r>
          </w:p>
        </w:tc>
        <w:tc>
          <w:tcPr>
            <w:tcW w:w="5840" w:type="dxa"/>
          </w:tcPr>
          <w:p w14:paraId="74CDBADF" w14:textId="7037C3FE" w:rsidR="00E211BD" w:rsidRDefault="00EA3E3E">
            <w:r>
              <w:t xml:space="preserve">MENUISERIES </w:t>
            </w:r>
            <w:r w:rsidR="00C54D41">
              <w:t>EXTERIEURES – METALLERIE - SERRURERIE</w:t>
            </w:r>
          </w:p>
        </w:tc>
        <w:tc>
          <w:tcPr>
            <w:tcW w:w="2268" w:type="dxa"/>
          </w:tcPr>
          <w:p w14:paraId="1386F533" w14:textId="77777777" w:rsidR="00E211BD" w:rsidRDefault="00E211BD"/>
        </w:tc>
      </w:tr>
      <w:tr w:rsidR="00C54D41" w14:paraId="2287AF8E" w14:textId="77777777" w:rsidTr="00656AB4">
        <w:tc>
          <w:tcPr>
            <w:tcW w:w="1248" w:type="dxa"/>
          </w:tcPr>
          <w:p w14:paraId="7532E039" w14:textId="12FBC5FA" w:rsidR="00C54D41" w:rsidRDefault="00C54D41">
            <w:r>
              <w:t>LOT 4</w:t>
            </w:r>
          </w:p>
        </w:tc>
        <w:tc>
          <w:tcPr>
            <w:tcW w:w="5840" w:type="dxa"/>
          </w:tcPr>
          <w:p w14:paraId="3BD0D721" w14:textId="2624FF47" w:rsidR="00C54D41" w:rsidRDefault="00C54D41">
            <w:r>
              <w:rPr>
                <w:szCs w:val="20"/>
              </w:rPr>
              <w:t>CLOISON DOUBLAGE – FAUX PLAFONDS – MENUISERIES INTERIEURES</w:t>
            </w:r>
          </w:p>
        </w:tc>
        <w:tc>
          <w:tcPr>
            <w:tcW w:w="2268" w:type="dxa"/>
          </w:tcPr>
          <w:p w14:paraId="55D9E088" w14:textId="77777777" w:rsidR="00C54D41" w:rsidRDefault="00C54D41"/>
        </w:tc>
      </w:tr>
      <w:tr w:rsidR="00C54D41" w14:paraId="6A928ECF" w14:textId="77777777" w:rsidTr="00656AB4">
        <w:tc>
          <w:tcPr>
            <w:tcW w:w="1248" w:type="dxa"/>
          </w:tcPr>
          <w:p w14:paraId="0E3524B2" w14:textId="5B495FAC" w:rsidR="00C54D41" w:rsidRDefault="00C54D41" w:rsidP="00C54D41">
            <w:r>
              <w:t>LOT 5</w:t>
            </w:r>
          </w:p>
        </w:tc>
        <w:tc>
          <w:tcPr>
            <w:tcW w:w="5840" w:type="dxa"/>
          </w:tcPr>
          <w:p w14:paraId="27CD745E" w14:textId="4E706801" w:rsidR="00C54D41" w:rsidRDefault="00C54D41" w:rsidP="00C54D41">
            <w:r>
              <w:rPr>
                <w:szCs w:val="20"/>
              </w:rPr>
              <w:t>REVETEMENTS DE SOLS ET MURAUX</w:t>
            </w:r>
          </w:p>
        </w:tc>
        <w:tc>
          <w:tcPr>
            <w:tcW w:w="2268" w:type="dxa"/>
          </w:tcPr>
          <w:p w14:paraId="0FF5FA5E" w14:textId="77777777" w:rsidR="00C54D41" w:rsidRDefault="00C54D41" w:rsidP="00C54D41"/>
        </w:tc>
      </w:tr>
      <w:tr w:rsidR="00C54D41" w14:paraId="5C296A8B" w14:textId="77777777" w:rsidTr="00656AB4">
        <w:tc>
          <w:tcPr>
            <w:tcW w:w="1248" w:type="dxa"/>
          </w:tcPr>
          <w:p w14:paraId="4F682CD2" w14:textId="68906F07" w:rsidR="00C54D41" w:rsidRDefault="00F52EC9" w:rsidP="00C54D41">
            <w:r>
              <w:t>LOT 6</w:t>
            </w:r>
          </w:p>
        </w:tc>
        <w:tc>
          <w:tcPr>
            <w:tcW w:w="5840" w:type="dxa"/>
          </w:tcPr>
          <w:p w14:paraId="6A8C4403" w14:textId="37C5BD18" w:rsidR="00C54D41" w:rsidRDefault="00C54D41" w:rsidP="00C54D41">
            <w:r>
              <w:rPr>
                <w:szCs w:val="20"/>
              </w:rPr>
              <w:t>PEINTURE</w:t>
            </w:r>
          </w:p>
        </w:tc>
        <w:tc>
          <w:tcPr>
            <w:tcW w:w="2268" w:type="dxa"/>
          </w:tcPr>
          <w:p w14:paraId="221A0B1F" w14:textId="77777777" w:rsidR="00C54D41" w:rsidRDefault="00C54D41" w:rsidP="00C54D41"/>
        </w:tc>
      </w:tr>
      <w:tr w:rsidR="00C54D41" w14:paraId="599574C3" w14:textId="77777777" w:rsidTr="00656AB4">
        <w:tc>
          <w:tcPr>
            <w:tcW w:w="1248" w:type="dxa"/>
          </w:tcPr>
          <w:p w14:paraId="4DCE23FC" w14:textId="247ADCBB" w:rsidR="00C54D41" w:rsidRDefault="00F52EC9" w:rsidP="00C54D41">
            <w:r>
              <w:t>LOT 7</w:t>
            </w:r>
          </w:p>
        </w:tc>
        <w:tc>
          <w:tcPr>
            <w:tcW w:w="5840" w:type="dxa"/>
          </w:tcPr>
          <w:p w14:paraId="78476158" w14:textId="3F272C2F" w:rsidR="00C54D41" w:rsidRDefault="00C54D41" w:rsidP="00C54D41">
            <w:pPr>
              <w:rPr>
                <w:szCs w:val="20"/>
              </w:rPr>
            </w:pPr>
            <w:r>
              <w:rPr>
                <w:szCs w:val="20"/>
              </w:rPr>
              <w:t>CVC PLOMBERIE</w:t>
            </w:r>
          </w:p>
        </w:tc>
        <w:tc>
          <w:tcPr>
            <w:tcW w:w="2268" w:type="dxa"/>
          </w:tcPr>
          <w:p w14:paraId="656E7543" w14:textId="77777777" w:rsidR="00C54D41" w:rsidRDefault="00C54D41" w:rsidP="00C54D41"/>
        </w:tc>
      </w:tr>
      <w:tr w:rsidR="00C54D41" w14:paraId="455E3DBE" w14:textId="77777777" w:rsidTr="00656AB4">
        <w:tc>
          <w:tcPr>
            <w:tcW w:w="1248" w:type="dxa"/>
          </w:tcPr>
          <w:p w14:paraId="5227A333" w14:textId="0B7FA3B5" w:rsidR="00C54D41" w:rsidRDefault="00F52EC9" w:rsidP="00C54D41">
            <w:r>
              <w:t>LOT 8</w:t>
            </w:r>
          </w:p>
        </w:tc>
        <w:tc>
          <w:tcPr>
            <w:tcW w:w="5840" w:type="dxa"/>
          </w:tcPr>
          <w:p w14:paraId="55ACB810" w14:textId="4053F115" w:rsidR="00C54D41" w:rsidRDefault="00C54D41" w:rsidP="00C54D41">
            <w:pPr>
              <w:rPr>
                <w:szCs w:val="20"/>
              </w:rPr>
            </w:pPr>
            <w:r>
              <w:rPr>
                <w:szCs w:val="20"/>
              </w:rPr>
              <w:t>ELECTRICITE</w:t>
            </w:r>
          </w:p>
        </w:tc>
        <w:tc>
          <w:tcPr>
            <w:tcW w:w="2268" w:type="dxa"/>
          </w:tcPr>
          <w:p w14:paraId="5E1E242A" w14:textId="77777777" w:rsidR="00C54D41" w:rsidRDefault="00C54D41" w:rsidP="00C54D41"/>
        </w:tc>
      </w:tr>
    </w:tbl>
    <w:p w14:paraId="34855F42" w14:textId="790B1AD2" w:rsidR="00E211BD" w:rsidRDefault="000225F7" w:rsidP="00F52EC9">
      <w:pPr>
        <w:keepNext/>
        <w:autoSpaceDE w:val="0"/>
        <w:autoSpaceDN w:val="0"/>
        <w:adjustRightInd w:val="0"/>
        <w:rPr>
          <w:rFonts w:cs="Arial"/>
          <w:b/>
          <w:sz w:val="22"/>
          <w:szCs w:val="22"/>
        </w:rPr>
      </w:pPr>
      <w:r>
        <w:rPr>
          <w:noProof/>
        </w:rPr>
        <mc:AlternateContent>
          <mc:Choice Requires="wps">
            <w:drawing>
              <wp:anchor distT="0" distB="0" distL="114300" distR="114300" simplePos="0" relativeHeight="251677696" behindDoc="0" locked="0" layoutInCell="1" allowOverlap="1" wp14:anchorId="790383E5" wp14:editId="010E226E">
                <wp:simplePos x="0" y="0"/>
                <wp:positionH relativeFrom="column">
                  <wp:posOffset>409575</wp:posOffset>
                </wp:positionH>
                <wp:positionV relativeFrom="paragraph">
                  <wp:posOffset>163195</wp:posOffset>
                </wp:positionV>
                <wp:extent cx="5991225" cy="2095500"/>
                <wp:effectExtent l="19050" t="19050" r="28575" b="19050"/>
                <wp:wrapNone/>
                <wp:docPr id="14" name="Rectangle 14"/>
                <wp:cNvGraphicFramePr/>
                <a:graphic xmlns:a="http://schemas.openxmlformats.org/drawingml/2006/main">
                  <a:graphicData uri="http://schemas.microsoft.com/office/word/2010/wordprocessingShape">
                    <wps:wsp>
                      <wps:cNvSpPr/>
                      <wps:spPr>
                        <a:xfrm>
                          <a:off x="0" y="0"/>
                          <a:ext cx="5991225" cy="2095500"/>
                        </a:xfrm>
                        <a:prstGeom prst="rect">
                          <a:avLst/>
                        </a:prstGeom>
                        <a:ln w="28575"/>
                      </wps:spPr>
                      <wps:style>
                        <a:lnRef idx="2">
                          <a:schemeClr val="dk1"/>
                        </a:lnRef>
                        <a:fillRef idx="1">
                          <a:schemeClr val="lt1"/>
                        </a:fillRef>
                        <a:effectRef idx="0">
                          <a:schemeClr val="dk1"/>
                        </a:effectRef>
                        <a:fontRef idx="minor">
                          <a:schemeClr val="dk1"/>
                        </a:fontRef>
                      </wps:style>
                      <wps:txbx>
                        <w:txbxContent>
                          <w:p w14:paraId="6BF4375F" w14:textId="7E41DF09" w:rsidR="000225F7" w:rsidRP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 xml:space="preserve">Le présent cadre de réponse valant mémoire technique a pour objet de juger la valeur technique et environnementale de l’offre </w:t>
                            </w:r>
                            <w:r>
                              <w:rPr>
                                <w:rFonts w:ascii="Marianne" w:hAnsi="Marianne"/>
                                <w:color w:val="000000"/>
                                <w:sz w:val="20"/>
                                <w:szCs w:val="20"/>
                              </w:rPr>
                              <w:t>du soumissionnaire</w:t>
                            </w:r>
                            <w:r w:rsidRPr="000225F7">
                              <w:rPr>
                                <w:rFonts w:ascii="Marianne" w:hAnsi="Marianne"/>
                                <w:color w:val="000000"/>
                                <w:sz w:val="20"/>
                                <w:szCs w:val="20"/>
                              </w:rPr>
                              <w:t xml:space="preserve">. </w:t>
                            </w:r>
                          </w:p>
                          <w:p w14:paraId="12FD2450" w14:textId="56ABE54C" w:rsid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 xml:space="preserve">Le présent </w:t>
                            </w:r>
                            <w:r>
                              <w:rPr>
                                <w:rFonts w:ascii="Marianne" w:hAnsi="Marianne"/>
                                <w:color w:val="000000"/>
                                <w:sz w:val="20"/>
                                <w:szCs w:val="20"/>
                              </w:rPr>
                              <w:t>document</w:t>
                            </w:r>
                            <w:r w:rsidRPr="000225F7">
                              <w:rPr>
                                <w:rFonts w:ascii="Marianne" w:hAnsi="Marianne"/>
                                <w:color w:val="000000"/>
                                <w:sz w:val="20"/>
                                <w:szCs w:val="20"/>
                              </w:rPr>
                              <w:t xml:space="preserve"> </w:t>
                            </w:r>
                            <w:r>
                              <w:rPr>
                                <w:rFonts w:ascii="Marianne" w:hAnsi="Marianne"/>
                                <w:color w:val="000000"/>
                                <w:sz w:val="20"/>
                                <w:szCs w:val="20"/>
                              </w:rPr>
                              <w:t>reprend</w:t>
                            </w:r>
                            <w:r w:rsidRPr="000225F7">
                              <w:rPr>
                                <w:rFonts w:ascii="Marianne" w:hAnsi="Marianne"/>
                                <w:color w:val="000000"/>
                                <w:sz w:val="20"/>
                                <w:szCs w:val="20"/>
                              </w:rPr>
                              <w:t xml:space="preserve"> les sous critères </w:t>
                            </w:r>
                            <w:r>
                              <w:rPr>
                                <w:rFonts w:ascii="Marianne" w:hAnsi="Marianne"/>
                                <w:color w:val="000000"/>
                                <w:sz w:val="20"/>
                                <w:szCs w:val="20"/>
                              </w:rPr>
                              <w:t>relatifs à la Valeur technique de l’offre définis</w:t>
                            </w:r>
                            <w:r w:rsidRPr="000225F7">
                              <w:rPr>
                                <w:rFonts w:ascii="Marianne" w:hAnsi="Marianne"/>
                                <w:color w:val="000000"/>
                                <w:sz w:val="20"/>
                                <w:szCs w:val="20"/>
                              </w:rPr>
                              <w:t xml:space="preserve"> au Règlement de la Consultation.</w:t>
                            </w:r>
                          </w:p>
                          <w:p w14:paraId="3074BF0B" w14:textId="77777777" w:rsidR="000225F7" w:rsidRPr="000225F7" w:rsidRDefault="000225F7" w:rsidP="000225F7">
                            <w:pPr>
                              <w:pStyle w:val="NormalWeb"/>
                              <w:spacing w:before="0" w:beforeAutospacing="0" w:after="0" w:afterAutospacing="0"/>
                              <w:jc w:val="center"/>
                              <w:rPr>
                                <w:rFonts w:ascii="Marianne" w:hAnsi="Marianne"/>
                                <w:color w:val="000000"/>
                                <w:sz w:val="20"/>
                                <w:szCs w:val="20"/>
                              </w:rPr>
                            </w:pPr>
                          </w:p>
                          <w:p w14:paraId="1466BAA7" w14:textId="6D5D635A" w:rsid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Les renseignements indiqués dans le présent cadre de réponse doivent être liés directement au chantier objet du marché, et ne doivent pas être une simple énumération de l’organisation des moyens généraux de l’entreprise.</w:t>
                            </w:r>
                          </w:p>
                          <w:p w14:paraId="32B962F7" w14:textId="77777777" w:rsidR="000225F7" w:rsidRPr="000225F7" w:rsidRDefault="000225F7" w:rsidP="000225F7">
                            <w:pPr>
                              <w:pStyle w:val="NormalWeb"/>
                              <w:spacing w:before="0" w:beforeAutospacing="0" w:after="0" w:afterAutospacing="0"/>
                              <w:jc w:val="center"/>
                              <w:rPr>
                                <w:rFonts w:ascii="Marianne" w:hAnsi="Marianne"/>
                                <w:color w:val="000000"/>
                                <w:sz w:val="20"/>
                                <w:szCs w:val="20"/>
                              </w:rPr>
                            </w:pPr>
                          </w:p>
                          <w:p w14:paraId="6B8A2D88" w14:textId="449362D2" w:rsidR="000225F7" w:rsidRPr="000225F7" w:rsidRDefault="000225F7" w:rsidP="000225F7">
                            <w:pPr>
                              <w:pStyle w:val="NormalWeb"/>
                              <w:spacing w:before="0" w:beforeAutospacing="0" w:after="0" w:afterAutospacing="0"/>
                              <w:jc w:val="center"/>
                              <w:rPr>
                                <w:rFonts w:ascii="Marianne" w:hAnsi="Marianne"/>
                                <w:b/>
                                <w:bCs/>
                                <w:color w:val="000000"/>
                                <w:sz w:val="20"/>
                                <w:szCs w:val="20"/>
                              </w:rPr>
                            </w:pPr>
                            <w:r w:rsidRPr="000225F7">
                              <w:rPr>
                                <w:rFonts w:ascii="Marianne" w:hAnsi="Marianne"/>
                                <w:b/>
                                <w:bCs/>
                                <w:color w:val="000000"/>
                                <w:sz w:val="20"/>
                                <w:szCs w:val="20"/>
                              </w:rPr>
                              <w:t>En cas d’absence de ce cadre de réponse du mémoire technique ou d’éléments équivalents, l’offre sera déclarée irrégulière ou non conforme.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383E5" id="Rectangle 14" o:spid="_x0000_s1027" style="position:absolute;left:0;text-align:left;margin-left:32.25pt;margin-top:12.85pt;width:471.75pt;height: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GmdAIAADAFAAAOAAAAZHJzL2Uyb0RvYy54bWysVMlu2zAQvRfoPxC811pgNbEROTASpCgQ&#10;JEEW5ExTpC2U4rAkbcn9+g6pJUFq9FD0InE4b7Y3M7y47BpFDsK6GnRJs1lKidAcqlpvS/ryfPPl&#10;nBLnma6YAi1KehSOXq4+f7pozVLksANVCUvQiXbL1pR0571ZJonjO9EwNwMjNCol2IZ5FO02qSxr&#10;0XujkjxNvyYt2MpY4MI5vL3ulXQV/UspuL+X0glPVEkxNx+/Nn434ZusLthya5nZ1XxIg/1DFg2r&#10;NQadXF0zz8je1n+4ampuwYH0Mw5NAlLWXMQasJos/VDN044ZEWtBcpyZaHL/zy2/OzxYUlfYuzkl&#10;mjXYo0dkjemtEgTvkKDWuCXinsyDHSSHx1BtJ20T/lgH6SKpx4lU0XnC8bJYLLI8LyjhqMvTRVGk&#10;kfbkzdxY578JaEg4lNRi/EgmO9w6jyEROkJCNKVJi67Oi7MipJeE/PqM4skflehhj0JiaZhDHt3F&#10;oRJXypIDw3GofmTRPDhEZDCRtVKTUXbKSPnRaMAGMxEHbTJMTxm+RZvQMSJoPxk2tQb7d2PZ48eq&#10;+1pD2b7bdH0fx5ZtoDpiby30Q+8Mv6mR31vm/AOzOOW4D7i5/h4/UgFSCsOJkh3YX6fuAx6HD7WU&#10;tLg1JXU/98wKStR3jWO5yObzsGZRmBdnOQr2vWbzXqP3zRVgJzJ8IwyPx4D3ajxKC80rLvg6REUV&#10;0xxjl5R7OwpXvt9mfCK4WK8jDFfLMH+rnwwPzgPPYX6eu1dmzTBkHufzDsYNY8sPs9Zjg6WG9d6D&#10;rOMgBqZ7XocO4FrG+RyekLD37+WIenvoVr8BAAD//wMAUEsDBBQABgAIAAAAIQDWuTA24QAAAAoB&#10;AAAPAAAAZHJzL2Rvd25yZXYueG1sTI/BTsMwEETvSPyDtUjcqE0hpYQ4VUVB0AtVSw4c3XhJAvE6&#10;it029OvZnuC4M6PZN9lscK3YYx8aTxquRwoEUultQ5WG4v35agoiREPWtJ5Qww8GmOXnZ5lJrT/Q&#10;GvebWAkuoZAaDXWMXSplKGt0Jox8h8Tep++diXz2lbS9OXC5a+VYqYl0piH+UJsOH2ssvzc7p+FD&#10;1S/H+bJ4XR7fFk+r1f3XuqgWWl9eDPMHEBGH+BeGEz6jQ85MW78jG0SrYXKbcFLDOLkDcfKVmvK4&#10;rYabhCWZZ/L/hPwXAAD//wMAUEsBAi0AFAAGAAgAAAAhALaDOJL+AAAA4QEAABMAAAAAAAAAAAAA&#10;AAAAAAAAAFtDb250ZW50X1R5cGVzXS54bWxQSwECLQAUAAYACAAAACEAOP0h/9YAAACUAQAACwAA&#10;AAAAAAAAAAAAAAAvAQAAX3JlbHMvLnJlbHNQSwECLQAUAAYACAAAACEAQfzxpnQCAAAwBQAADgAA&#10;AAAAAAAAAAAAAAAuAgAAZHJzL2Uyb0RvYy54bWxQSwECLQAUAAYACAAAACEA1rkwNuEAAAAKAQAA&#10;DwAAAAAAAAAAAAAAAADOBAAAZHJzL2Rvd25yZXYueG1sUEsFBgAAAAAEAAQA8wAAANwFAAAAAA==&#10;" fillcolor="white [3201]" strokecolor="black [3200]" strokeweight="2.25pt">
                <v:textbox>
                  <w:txbxContent>
                    <w:p w14:paraId="6BF4375F" w14:textId="7E41DF09" w:rsidR="000225F7" w:rsidRP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 xml:space="preserve">Le présent cadre de réponse valant mémoire technique a pour objet de juger la valeur technique et environnementale de l’offre </w:t>
                      </w:r>
                      <w:r>
                        <w:rPr>
                          <w:rFonts w:ascii="Marianne" w:hAnsi="Marianne"/>
                          <w:color w:val="000000"/>
                          <w:sz w:val="20"/>
                          <w:szCs w:val="20"/>
                        </w:rPr>
                        <w:t>du soumissionnaire</w:t>
                      </w:r>
                      <w:r w:rsidRPr="000225F7">
                        <w:rPr>
                          <w:rFonts w:ascii="Marianne" w:hAnsi="Marianne"/>
                          <w:color w:val="000000"/>
                          <w:sz w:val="20"/>
                          <w:szCs w:val="20"/>
                        </w:rPr>
                        <w:t xml:space="preserve">. </w:t>
                      </w:r>
                    </w:p>
                    <w:p w14:paraId="12FD2450" w14:textId="56ABE54C" w:rsid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 xml:space="preserve">Le présent </w:t>
                      </w:r>
                      <w:r>
                        <w:rPr>
                          <w:rFonts w:ascii="Marianne" w:hAnsi="Marianne"/>
                          <w:color w:val="000000"/>
                          <w:sz w:val="20"/>
                          <w:szCs w:val="20"/>
                        </w:rPr>
                        <w:t>document</w:t>
                      </w:r>
                      <w:r w:rsidRPr="000225F7">
                        <w:rPr>
                          <w:rFonts w:ascii="Marianne" w:hAnsi="Marianne"/>
                          <w:color w:val="000000"/>
                          <w:sz w:val="20"/>
                          <w:szCs w:val="20"/>
                        </w:rPr>
                        <w:t xml:space="preserve"> </w:t>
                      </w:r>
                      <w:r>
                        <w:rPr>
                          <w:rFonts w:ascii="Marianne" w:hAnsi="Marianne"/>
                          <w:color w:val="000000"/>
                          <w:sz w:val="20"/>
                          <w:szCs w:val="20"/>
                        </w:rPr>
                        <w:t>reprend</w:t>
                      </w:r>
                      <w:r w:rsidRPr="000225F7">
                        <w:rPr>
                          <w:rFonts w:ascii="Marianne" w:hAnsi="Marianne"/>
                          <w:color w:val="000000"/>
                          <w:sz w:val="20"/>
                          <w:szCs w:val="20"/>
                        </w:rPr>
                        <w:t xml:space="preserve"> les sous critères </w:t>
                      </w:r>
                      <w:r>
                        <w:rPr>
                          <w:rFonts w:ascii="Marianne" w:hAnsi="Marianne"/>
                          <w:color w:val="000000"/>
                          <w:sz w:val="20"/>
                          <w:szCs w:val="20"/>
                        </w:rPr>
                        <w:t>relatifs à la Valeur technique de l’offre définis</w:t>
                      </w:r>
                      <w:r w:rsidRPr="000225F7">
                        <w:rPr>
                          <w:rFonts w:ascii="Marianne" w:hAnsi="Marianne"/>
                          <w:color w:val="000000"/>
                          <w:sz w:val="20"/>
                          <w:szCs w:val="20"/>
                        </w:rPr>
                        <w:t xml:space="preserve"> au Règlement de la Consultation.</w:t>
                      </w:r>
                    </w:p>
                    <w:p w14:paraId="3074BF0B" w14:textId="77777777" w:rsidR="000225F7" w:rsidRPr="000225F7" w:rsidRDefault="000225F7" w:rsidP="000225F7">
                      <w:pPr>
                        <w:pStyle w:val="NormalWeb"/>
                        <w:spacing w:before="0" w:beforeAutospacing="0" w:after="0" w:afterAutospacing="0"/>
                        <w:jc w:val="center"/>
                        <w:rPr>
                          <w:rFonts w:ascii="Marianne" w:hAnsi="Marianne"/>
                          <w:color w:val="000000"/>
                          <w:sz w:val="20"/>
                          <w:szCs w:val="20"/>
                        </w:rPr>
                      </w:pPr>
                    </w:p>
                    <w:p w14:paraId="1466BAA7" w14:textId="6D5D635A" w:rsidR="000225F7" w:rsidRDefault="000225F7" w:rsidP="000225F7">
                      <w:pPr>
                        <w:pStyle w:val="NormalWeb"/>
                        <w:spacing w:before="0" w:beforeAutospacing="0" w:after="0" w:afterAutospacing="0"/>
                        <w:jc w:val="center"/>
                        <w:rPr>
                          <w:rFonts w:ascii="Marianne" w:hAnsi="Marianne"/>
                          <w:color w:val="000000"/>
                          <w:sz w:val="20"/>
                          <w:szCs w:val="20"/>
                        </w:rPr>
                      </w:pPr>
                      <w:r w:rsidRPr="000225F7">
                        <w:rPr>
                          <w:rFonts w:ascii="Marianne" w:hAnsi="Marianne"/>
                          <w:color w:val="000000"/>
                          <w:sz w:val="20"/>
                          <w:szCs w:val="20"/>
                        </w:rPr>
                        <w:t>Les renseignements indiqués dans le présent cadre de réponse doivent être liés directement au chantier objet du marché, et ne doivent pas être une simple énumération de l’organisation des moyens généraux de l’entreprise.</w:t>
                      </w:r>
                    </w:p>
                    <w:p w14:paraId="32B962F7" w14:textId="77777777" w:rsidR="000225F7" w:rsidRPr="000225F7" w:rsidRDefault="000225F7" w:rsidP="000225F7">
                      <w:pPr>
                        <w:pStyle w:val="NormalWeb"/>
                        <w:spacing w:before="0" w:beforeAutospacing="0" w:after="0" w:afterAutospacing="0"/>
                        <w:jc w:val="center"/>
                        <w:rPr>
                          <w:rFonts w:ascii="Marianne" w:hAnsi="Marianne"/>
                          <w:color w:val="000000"/>
                          <w:sz w:val="20"/>
                          <w:szCs w:val="20"/>
                        </w:rPr>
                      </w:pPr>
                    </w:p>
                    <w:p w14:paraId="6B8A2D88" w14:textId="449362D2" w:rsidR="000225F7" w:rsidRPr="000225F7" w:rsidRDefault="000225F7" w:rsidP="000225F7">
                      <w:pPr>
                        <w:pStyle w:val="NormalWeb"/>
                        <w:spacing w:before="0" w:beforeAutospacing="0" w:after="0" w:afterAutospacing="0"/>
                        <w:jc w:val="center"/>
                        <w:rPr>
                          <w:rFonts w:ascii="Marianne" w:hAnsi="Marianne"/>
                          <w:b/>
                          <w:bCs/>
                          <w:color w:val="000000"/>
                          <w:sz w:val="20"/>
                          <w:szCs w:val="20"/>
                        </w:rPr>
                      </w:pPr>
                      <w:r w:rsidRPr="000225F7">
                        <w:rPr>
                          <w:rFonts w:ascii="Marianne" w:hAnsi="Marianne"/>
                          <w:b/>
                          <w:bCs/>
                          <w:color w:val="000000"/>
                          <w:sz w:val="20"/>
                          <w:szCs w:val="20"/>
                        </w:rPr>
                        <w:t>En cas d’absence de ce cadre de réponse du mémoire technique ou d’éléments équivalents, l’offre sera déclarée irrégulière ou non conforme.</w:t>
                      </w:r>
                    </w:p>
                  </w:txbxContent>
                </v:textbox>
              </v:rect>
            </w:pict>
          </mc:Fallback>
        </mc:AlternateContent>
      </w:r>
    </w:p>
    <w:p w14:paraId="13E19767" w14:textId="1772226F" w:rsidR="000225F7" w:rsidRDefault="000225F7" w:rsidP="00146E81">
      <w:pPr>
        <w:spacing w:after="0"/>
        <w:ind w:right="-24"/>
        <w:rPr>
          <w:rFonts w:cs="Arial"/>
          <w:b/>
          <w:sz w:val="22"/>
          <w:szCs w:val="22"/>
        </w:rPr>
      </w:pPr>
    </w:p>
    <w:p w14:paraId="786F9C02" w14:textId="4A902703" w:rsidR="003B37E3" w:rsidRPr="00A13D5F" w:rsidRDefault="00595B89" w:rsidP="003B37E3">
      <w:pPr>
        <w:pStyle w:val="Titre8"/>
        <w:rPr>
          <w:rFonts w:ascii="Marianne" w:hAnsi="Marianne"/>
          <w:szCs w:val="28"/>
        </w:rPr>
      </w:pPr>
      <w:r w:rsidRPr="00A13D5F">
        <w:rPr>
          <w:rFonts w:ascii="Marianne" w:hAnsi="Marianne"/>
          <w:szCs w:val="28"/>
        </w:rPr>
        <w:lastRenderedPageBreak/>
        <w:t>SOUS-CRITÈRE N°1</w:t>
      </w:r>
    </w:p>
    <w:p w14:paraId="155434C7" w14:textId="547BB1A8" w:rsidR="00A13D5F" w:rsidRPr="00A13D5F" w:rsidRDefault="00FC56D0" w:rsidP="00A13D5F">
      <w:pPr>
        <w:pStyle w:val="Titre8"/>
        <w:rPr>
          <w:rFonts w:ascii="Marianne" w:hAnsi="Marianne"/>
          <w:szCs w:val="28"/>
        </w:rPr>
      </w:pPr>
      <w:r>
        <w:rPr>
          <w:rFonts w:ascii="Marianne" w:hAnsi="Marianne"/>
          <w:sz w:val="24"/>
        </w:rPr>
        <w:t>20</w:t>
      </w:r>
      <w:r w:rsidR="00A13D5F" w:rsidRPr="00A13D5F">
        <w:rPr>
          <w:rFonts w:ascii="Marianne" w:hAnsi="Marianne"/>
          <w:sz w:val="24"/>
        </w:rPr>
        <w:t xml:space="preserve"> points</w:t>
      </w:r>
      <w:r w:rsidR="00A13D5F" w:rsidRPr="00A13D5F">
        <w:rPr>
          <w:rFonts w:ascii="Marianne" w:hAnsi="Marianne"/>
          <w:szCs w:val="28"/>
        </w:rPr>
        <w:t xml:space="preserve"> </w:t>
      </w:r>
    </w:p>
    <w:p w14:paraId="6C704535" w14:textId="132A0130" w:rsidR="00F52EC9" w:rsidRPr="006D0FF3" w:rsidRDefault="00F52EC9" w:rsidP="00656AB4">
      <w:pPr>
        <w:pStyle w:val="Titre8"/>
        <w:tabs>
          <w:tab w:val="clear" w:pos="0"/>
        </w:tabs>
        <w:spacing w:after="160" w:line="259" w:lineRule="auto"/>
        <w:ind w:left="284" w:right="118"/>
        <w:rPr>
          <w:rFonts w:ascii="Marianne" w:hAnsi="Marianne"/>
          <w:b w:val="0"/>
          <w:bCs/>
          <w:i/>
          <w:iCs/>
          <w:sz w:val="18"/>
          <w:szCs w:val="18"/>
        </w:rPr>
      </w:pPr>
      <w:r w:rsidRPr="006D0FF3">
        <w:rPr>
          <w:rFonts w:ascii="Marianne" w:hAnsi="Marianne"/>
          <w:b w:val="0"/>
          <w:bCs/>
          <w:i/>
          <w:iCs/>
          <w:noProof/>
          <w:sz w:val="18"/>
          <w:szCs w:val="18"/>
        </w:rPr>
        <mc:AlternateContent>
          <mc:Choice Requires="wps">
            <w:drawing>
              <wp:anchor distT="0" distB="0" distL="114300" distR="114300" simplePos="0" relativeHeight="251662336" behindDoc="0" locked="0" layoutInCell="1" allowOverlap="1" wp14:anchorId="0819F641" wp14:editId="39CE476C">
                <wp:simplePos x="0" y="0"/>
                <wp:positionH relativeFrom="column">
                  <wp:posOffset>161925</wp:posOffset>
                </wp:positionH>
                <wp:positionV relativeFrom="paragraph">
                  <wp:posOffset>659765</wp:posOffset>
                </wp:positionV>
                <wp:extent cx="6191250" cy="7934325"/>
                <wp:effectExtent l="0" t="0" r="19050" b="28575"/>
                <wp:wrapTopAndBottom/>
                <wp:docPr id="5" name="Zone de texte 5"/>
                <wp:cNvGraphicFramePr/>
                <a:graphic xmlns:a="http://schemas.openxmlformats.org/drawingml/2006/main">
                  <a:graphicData uri="http://schemas.microsoft.com/office/word/2010/wordprocessingShape">
                    <wps:wsp>
                      <wps:cNvSpPr txBox="1"/>
                      <wps:spPr>
                        <a:xfrm>
                          <a:off x="0" y="0"/>
                          <a:ext cx="6191250" cy="7934325"/>
                        </a:xfrm>
                        <a:prstGeom prst="rect">
                          <a:avLst/>
                        </a:prstGeom>
                        <a:solidFill>
                          <a:schemeClr val="lt1"/>
                        </a:solidFill>
                        <a:ln w="6350">
                          <a:solidFill>
                            <a:prstClr val="black"/>
                          </a:solidFill>
                        </a:ln>
                      </wps:spPr>
                      <wps:txbx>
                        <w:txbxContent>
                          <w:p w14:paraId="5376273D" w14:textId="77777777" w:rsidR="007618E6" w:rsidRPr="007618E6" w:rsidRDefault="007618E6" w:rsidP="007618E6">
                            <w:pPr>
                              <w:jc w:val="left"/>
                              <w:rPr>
                                <w:color w:val="000000" w:themeColor="text1"/>
                                <w:szCs w:val="20"/>
                              </w:rPr>
                            </w:pPr>
                          </w:p>
                          <w:p w14:paraId="59089815" w14:textId="77777777" w:rsidR="003B37E3" w:rsidRDefault="003B37E3" w:rsidP="00656AB4">
                            <w:pPr>
                              <w:ind w:left="426" w:firstLine="141"/>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19F641" id="_x0000_t202" coordsize="21600,21600" o:spt="202" path="m,l,21600r21600,l21600,xe">
                <v:stroke joinstyle="miter"/>
                <v:path gradientshapeok="t" o:connecttype="rect"/>
              </v:shapetype>
              <v:shape id="Zone de texte 5" o:spid="_x0000_s1028" type="#_x0000_t202" style="position:absolute;left:0;text-align:left;margin-left:12.75pt;margin-top:51.95pt;width:487.5pt;height:6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Z5bUgIAAK4EAAAOAAAAZHJzL2Uyb0RvYy54bWysVMlu2zAQvRfoPxC817IdO2mEyIHrwEUB&#10;IwmQFAF6oykqEkpxWJK2lH59H+klW09FL9RsfJx5M6OLy77VbKucb8gUfDQYcqaMpLIxjwX/fr/8&#10;9JkzH4QphSajCv6kPL+cffxw0dlcjakmXSrHAGJ83tmC1yHYPMu8rFUr/ICsMnBW5FoRoLrHrHSi&#10;A3qrs/FweJp15ErrSCrvYb3aOfks4VeVkuGmqrwKTBccuYV0unSu45nNLkT+6IStG7lPQ/xDFq1o&#10;DB49Ql2JINjGNe+g2kY68lSFgaQ2o6pqpEo1oJrR8E01d7WwKtUCcrw90uT/H6y83t461pQFn3Jm&#10;RIsW/UCjWKlYUH1QbBop6qzPEXlnERv6L9Sj1Qe7hzFW3leujV/UxOAH2U9HgoHEJIyno/PReAqX&#10;hO/s/GRyMk742fN163z4qqhlUSi4QwcTsWK78gGpIPQQEl/zpJty2WidlDg1aqEd2wr0W4eUJG68&#10;itKGdUjlBHm8Q4jQx/trLeTPWOZrBGjawBhJ2RUfpdCv+8Tj+EDMmson8OVoN3TeymUD+JXw4VY4&#10;TBl4wOaEGxyVJuREe4mzmtzvv9ljPJoPL2cdprbg/tdGOMWZ/mYwFuejySSOeVIm07MxFPfSs37p&#10;MZt2QSBqhB21MokxPuiDWDlqH7Bg8/gqXMJIvF3wcBAXYbdLWFCp5vMUhMG2IqzMnZUROnIcab3v&#10;H4Sz+7bG2bqmw3yL/E13d7HxpqH5JlDVpNZHnnes7unHUqTu7Bc4bt1LPUU9/2ZmfwAAAP//AwBQ&#10;SwMEFAAGAAgAAAAhAKyA0bneAAAADAEAAA8AAABkcnMvZG93bnJldi54bWxMj8FOwzAQRO9I/IO1&#10;SNyoTUNQmsapABUunCioZzd2bYt4HcVuGv6e7QluuzOj2bfNZg49m8yYfEQJ9wsBzGAXtUcr4evz&#10;9a4ClrJCrfqIRsKPSbBpr68aVet4xg8z7bJlVIKpVhJczkPNeeqcCSot4mCQvGMcg8q0jpbrUZ2p&#10;PPR8KcQjD8ojXXBqMC/OdN+7U5CwfbYr21VqdNtKez/N++O7fZPy9mZ+WgPLZs5/YbjgEzq0xHSI&#10;J9SJ9RKWZUlJ0kWxAnYJCCFIOtBUlMUD8Lbh/59ofwEAAP//AwBQSwECLQAUAAYACAAAACEAtoM4&#10;kv4AAADhAQAAEwAAAAAAAAAAAAAAAAAAAAAAW0NvbnRlbnRfVHlwZXNdLnhtbFBLAQItABQABgAI&#10;AAAAIQA4/SH/1gAAAJQBAAALAAAAAAAAAAAAAAAAAC8BAABfcmVscy8ucmVsc1BLAQItABQABgAI&#10;AAAAIQAS5Z5bUgIAAK4EAAAOAAAAAAAAAAAAAAAAAC4CAABkcnMvZTJvRG9jLnhtbFBLAQItABQA&#10;BgAIAAAAIQCsgNG53gAAAAwBAAAPAAAAAAAAAAAAAAAAAKwEAABkcnMvZG93bnJldi54bWxQSwUG&#10;AAAAAAQABADzAAAAtwUAAAAA&#10;" fillcolor="white [3201]" strokeweight=".5pt">
                <v:textbox>
                  <w:txbxContent>
                    <w:p w14:paraId="5376273D" w14:textId="77777777" w:rsidR="007618E6" w:rsidRPr="007618E6" w:rsidRDefault="007618E6" w:rsidP="007618E6">
                      <w:pPr>
                        <w:jc w:val="left"/>
                        <w:rPr>
                          <w:color w:val="000000" w:themeColor="text1"/>
                          <w:szCs w:val="20"/>
                        </w:rPr>
                      </w:pPr>
                    </w:p>
                    <w:p w14:paraId="59089815" w14:textId="77777777" w:rsidR="003B37E3" w:rsidRDefault="003B37E3" w:rsidP="00656AB4">
                      <w:pPr>
                        <w:ind w:left="426" w:firstLine="141"/>
                        <w:jc w:val="center"/>
                      </w:pPr>
                    </w:p>
                  </w:txbxContent>
                </v:textbox>
                <w10:wrap type="topAndBottom"/>
              </v:shape>
            </w:pict>
          </mc:Fallback>
        </mc:AlternateContent>
      </w:r>
      <w:r w:rsidR="006D0FF3" w:rsidRPr="006D0FF3">
        <w:rPr>
          <w:rFonts w:ascii="Marianne" w:hAnsi="Marianne"/>
          <w:b w:val="0"/>
          <w:bCs/>
          <w:i/>
          <w:iCs/>
          <w:sz w:val="18"/>
          <w:szCs w:val="18"/>
        </w:rPr>
        <w:t>Le candidat détaillera les modalités prévues pour la préparation et l’organisation du chantier, le phasage et la méthodologie d’exécution des travaux. Il précisera les matériaux proposés et les mesures mises en</w:t>
      </w:r>
      <w:r w:rsidR="006D0FF3" w:rsidRPr="006D0FF3">
        <w:rPr>
          <w:b w:val="0"/>
          <w:bCs/>
        </w:rPr>
        <w:t xml:space="preserve"> </w:t>
      </w:r>
      <w:r w:rsidR="006D0FF3" w:rsidRPr="006D0FF3">
        <w:rPr>
          <w:rFonts w:ascii="Marianne" w:hAnsi="Marianne"/>
          <w:b w:val="0"/>
          <w:bCs/>
          <w:i/>
          <w:iCs/>
          <w:sz w:val="18"/>
          <w:szCs w:val="18"/>
        </w:rPr>
        <w:t>œuvre pour maîtriser les nuisances et intégrer une démarche de développement durable, en tenant compte des contraintes propres à l’opération</w:t>
      </w:r>
      <w:r w:rsidR="006D0FF3">
        <w:rPr>
          <w:rFonts w:ascii="Marianne" w:hAnsi="Marianne"/>
          <w:i/>
          <w:iCs/>
          <w:sz w:val="18"/>
          <w:szCs w:val="18"/>
        </w:rPr>
        <w:t>.</w:t>
      </w:r>
    </w:p>
    <w:p w14:paraId="7384F1FF" w14:textId="77777777" w:rsidR="00656AB4" w:rsidRDefault="00656AB4" w:rsidP="00B548D7">
      <w:pPr>
        <w:spacing w:after="160" w:line="259" w:lineRule="auto"/>
        <w:jc w:val="center"/>
        <w:rPr>
          <w:b/>
          <w:sz w:val="28"/>
          <w:szCs w:val="28"/>
        </w:rPr>
      </w:pPr>
    </w:p>
    <w:p w14:paraId="62700B54" w14:textId="2AF0D0BF" w:rsidR="00A13D5F" w:rsidRPr="00B548D7" w:rsidRDefault="00A13D5F" w:rsidP="00656AB4">
      <w:pPr>
        <w:spacing w:after="160" w:line="259" w:lineRule="auto"/>
        <w:ind w:left="284" w:right="401"/>
        <w:jc w:val="center"/>
        <w:rPr>
          <w:rFonts w:ascii="Arial" w:hAnsi="Arial"/>
          <w:b/>
          <w:sz w:val="24"/>
        </w:rPr>
      </w:pPr>
      <w:r w:rsidRPr="00B548D7">
        <w:rPr>
          <w:b/>
          <w:sz w:val="28"/>
          <w:szCs w:val="28"/>
        </w:rPr>
        <w:lastRenderedPageBreak/>
        <w:t>SOUS-CRITÈRE N°2</w:t>
      </w:r>
    </w:p>
    <w:p w14:paraId="506F74E6" w14:textId="64399187" w:rsidR="00A13D5F" w:rsidRPr="00A13D5F" w:rsidRDefault="00FC56D0" w:rsidP="00656AB4">
      <w:pPr>
        <w:ind w:left="284" w:right="401"/>
        <w:jc w:val="center"/>
        <w:rPr>
          <w:b/>
          <w:sz w:val="24"/>
        </w:rPr>
      </w:pPr>
      <w:r>
        <w:rPr>
          <w:b/>
          <w:sz w:val="24"/>
        </w:rPr>
        <w:t>1</w:t>
      </w:r>
      <w:r w:rsidR="00B548D7">
        <w:rPr>
          <w:b/>
          <w:sz w:val="24"/>
        </w:rPr>
        <w:t>0</w:t>
      </w:r>
      <w:r w:rsidR="00A13D5F" w:rsidRPr="00A13D5F">
        <w:rPr>
          <w:b/>
          <w:sz w:val="24"/>
        </w:rPr>
        <w:t xml:space="preserve"> points</w:t>
      </w:r>
    </w:p>
    <w:p w14:paraId="5A595952" w14:textId="79B85169" w:rsidR="00A13D5F" w:rsidRDefault="00F52EC9" w:rsidP="00656AB4">
      <w:pPr>
        <w:pStyle w:val="NormalWeb"/>
        <w:ind w:left="284" w:right="401"/>
        <w:jc w:val="center"/>
        <w:rPr>
          <w:b/>
        </w:rPr>
      </w:pPr>
      <w:r w:rsidRPr="00A13D5F">
        <w:rPr>
          <w:noProof/>
        </w:rPr>
        <mc:AlternateContent>
          <mc:Choice Requires="wps">
            <w:drawing>
              <wp:anchor distT="0" distB="0" distL="114300" distR="114300" simplePos="0" relativeHeight="251679744" behindDoc="0" locked="0" layoutInCell="1" allowOverlap="1" wp14:anchorId="0A38AFAC" wp14:editId="27A4BCA5">
                <wp:simplePos x="0" y="0"/>
                <wp:positionH relativeFrom="column">
                  <wp:posOffset>238125</wp:posOffset>
                </wp:positionH>
                <wp:positionV relativeFrom="paragraph">
                  <wp:posOffset>802005</wp:posOffset>
                </wp:positionV>
                <wp:extent cx="5962650" cy="7781925"/>
                <wp:effectExtent l="0" t="0" r="19050" b="28575"/>
                <wp:wrapTopAndBottom/>
                <wp:docPr id="9" name="Zone de texte 9"/>
                <wp:cNvGraphicFramePr/>
                <a:graphic xmlns:a="http://schemas.openxmlformats.org/drawingml/2006/main">
                  <a:graphicData uri="http://schemas.microsoft.com/office/word/2010/wordprocessingShape">
                    <wps:wsp>
                      <wps:cNvSpPr txBox="1"/>
                      <wps:spPr>
                        <a:xfrm>
                          <a:off x="0" y="0"/>
                          <a:ext cx="5962650" cy="7781925"/>
                        </a:xfrm>
                        <a:prstGeom prst="rect">
                          <a:avLst/>
                        </a:prstGeom>
                        <a:solidFill>
                          <a:schemeClr val="lt1"/>
                        </a:solidFill>
                        <a:ln w="6350">
                          <a:solidFill>
                            <a:prstClr val="black"/>
                          </a:solidFill>
                        </a:ln>
                      </wps:spPr>
                      <wps:txbx>
                        <w:txbxContent>
                          <w:p w14:paraId="13BE742F" w14:textId="77777777" w:rsidR="007618E6" w:rsidRDefault="007618E6" w:rsidP="007618E6">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8AFAC" id="Zone de texte 9" o:spid="_x0000_s1029" type="#_x0000_t202" style="position:absolute;left:0;text-align:left;margin-left:18.75pt;margin-top:63.15pt;width:469.5pt;height:6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kERUwIAAK4EAAAOAAAAZHJzL2Uyb0RvYy54bWysVN1v2jAQf5+0/8Hy+whQPkpEqBgV0yTU&#10;VqJTpb0Zx4Zojs+zDQn763d2EsraPU17ce7LP9/97i7zu7pU5CSsK0BndNDrUyI0h7zQ+4x+e15/&#10;uqXEeaZzpkCLjJ6Fo3eLjx/mlUnFEA6gcmEJgmiXViajB+9NmiSOH0TJXA+M0OiUYEvmUbX7JLes&#10;QvRSJcN+f5JUYHNjgQvn0HrfOOki4kspuH+U0glPVEYxNx9PG89dOJPFnKV7y8yh4G0a7B+yKFmh&#10;8dEL1D3zjBxt8Q6qLLgFB9L3OJQJSFlwEWvAagb9N9VsD8yIWAuS48yFJvf/YPnD6cmSIs/ojBLN&#10;SmzRd2wUyQXxovaCzAJFlXEpRm4Nxvr6M9TY6s7u0Bgqr6UtwxdrIuhHss8XghGJcDSOZ5PhZIwu&#10;jr7p9HYwG44DTvJ63VjnvwgoSRAyarGDkVh22jjfhHYh4TUHqsjXhVJRCVMjVsqSE8N+Kx+TRPA/&#10;opQmVUYnN5jHO4QAfbm/U4z/aNO7QkA8pTHnQEpTfJB8vasjjzcdMTvIz8iXhWbonOHrAuE3zPkn&#10;ZnHKkAfcHP+Ih1SAOUErUXIA++tv9hCPzUcvJRVObUbdzyOzghL1VeNYzAajURjzqIzG0yEq9tqz&#10;u/boY7kCJGqAO2p4FEO8V50oLZQvuGDL8Cq6mOb4dkZ9J658s0u4oFwslzEIB9swv9FbwwN04DjQ&#10;+ly/MGvatobZeoBuvln6prtNbLipYXn0IIvY+sBzw2pLPy5FHJ52gcPWXesx6vU3s/gNAAD//wMA&#10;UEsDBBQABgAIAAAAIQBJtP5O3QAAAAsBAAAPAAAAZHJzL2Rvd25yZXYueG1sTI/BTsMwDIbvSLxD&#10;ZCRuLN2qdV1pOgEaXDgxEOesyZKIxqmSrCtvjznB0Z9//f7c7mY/sEnH5AIKWC4KYBr7oBwaAR/v&#10;z3c1sJQlKjkE1AK+dYJdd33VykaFC77p6ZANoxJMjRRgcx4bzlNvtZdpEUaNtDuF6GWmMRquorxQ&#10;uR/4qigq7qVDumDlqJ+s7r8OZy9g/2i2pq9ltPtaOTfNn6dX8yLE7c38cA8s6zn/heFXn9ShI6dj&#10;OKNKbBBQbtaUJL6qSmAU2G4qIkci5XpZA+9a/v+H7gcAAP//AwBQSwECLQAUAAYACAAAACEAtoM4&#10;kv4AAADhAQAAEwAAAAAAAAAAAAAAAAAAAAAAW0NvbnRlbnRfVHlwZXNdLnhtbFBLAQItABQABgAI&#10;AAAAIQA4/SH/1gAAAJQBAAALAAAAAAAAAAAAAAAAAC8BAABfcmVscy8ucmVsc1BLAQItABQABgAI&#10;AAAAIQC6FkERUwIAAK4EAAAOAAAAAAAAAAAAAAAAAC4CAABkcnMvZTJvRG9jLnhtbFBLAQItABQA&#10;BgAIAAAAIQBJtP5O3QAAAAsBAAAPAAAAAAAAAAAAAAAAAK0EAABkcnMvZG93bnJldi54bWxQSwUG&#10;AAAAAAQABADzAAAAtwUAAAAA&#10;" fillcolor="white [3201]" strokeweight=".5pt">
                <v:textbox>
                  <w:txbxContent>
                    <w:p w14:paraId="13BE742F" w14:textId="77777777" w:rsidR="007618E6" w:rsidRDefault="007618E6" w:rsidP="007618E6">
                      <w:pPr>
                        <w:jc w:val="left"/>
                      </w:pPr>
                    </w:p>
                  </w:txbxContent>
                </v:textbox>
                <w10:wrap type="topAndBottom"/>
              </v:shape>
            </w:pict>
          </mc:Fallback>
        </mc:AlternateContent>
      </w:r>
      <w:r w:rsidR="00FC56D0" w:rsidRPr="00C54D41">
        <w:rPr>
          <w:rFonts w:ascii="Marianne" w:hAnsi="Marianne"/>
          <w:i/>
          <w:iCs/>
          <w:sz w:val="18"/>
          <w:szCs w:val="18"/>
        </w:rPr>
        <w:t>Le candidat présentera de manière nominative et détaillée les moyens humains affectés à l’opération (fonctions, qualifications, expériences, disponibilité prévisionnelle), ainsi que les moyens matériels et équipements dédiés au chantier. Il devra démontrer la cohérence et la suffisance de ces moyens au regard des enjeux techniques, du planning et des contraintes propres à l’opération.</w:t>
      </w:r>
      <w:r w:rsidR="00A13D5F">
        <w:rPr>
          <w:b/>
        </w:rPr>
        <w:br w:type="page"/>
      </w:r>
    </w:p>
    <w:p w14:paraId="5CE52403" w14:textId="3F95390E" w:rsidR="00A13D5F" w:rsidRPr="00A13D5F" w:rsidRDefault="00A13D5F" w:rsidP="00A13D5F">
      <w:pPr>
        <w:pStyle w:val="Titre8"/>
        <w:rPr>
          <w:rFonts w:ascii="Marianne" w:hAnsi="Marianne"/>
        </w:rPr>
      </w:pPr>
      <w:r w:rsidRPr="00A13D5F">
        <w:rPr>
          <w:rFonts w:ascii="Marianne" w:hAnsi="Marianne"/>
        </w:rPr>
        <w:lastRenderedPageBreak/>
        <w:t>SOUS-CRITÈRE N°</w:t>
      </w:r>
      <w:r>
        <w:rPr>
          <w:rFonts w:ascii="Marianne" w:hAnsi="Marianne"/>
        </w:rPr>
        <w:t>3</w:t>
      </w:r>
    </w:p>
    <w:p w14:paraId="5DA374DC" w14:textId="0B80E3D6" w:rsidR="00A13D5F" w:rsidRPr="00A13D5F" w:rsidRDefault="0098048A" w:rsidP="00A13D5F">
      <w:pPr>
        <w:jc w:val="center"/>
        <w:rPr>
          <w:b/>
          <w:sz w:val="24"/>
        </w:rPr>
      </w:pPr>
      <w:r>
        <w:rPr>
          <w:b/>
          <w:sz w:val="24"/>
        </w:rPr>
        <w:t>1</w:t>
      </w:r>
      <w:r w:rsidR="00C54D41">
        <w:rPr>
          <w:b/>
          <w:sz w:val="24"/>
        </w:rPr>
        <w:t>0</w:t>
      </w:r>
      <w:r w:rsidR="00A13D5F" w:rsidRPr="00A13D5F">
        <w:rPr>
          <w:b/>
          <w:sz w:val="24"/>
        </w:rPr>
        <w:t xml:space="preserve"> points</w:t>
      </w:r>
    </w:p>
    <w:p w14:paraId="62F8C4CB" w14:textId="427962A3" w:rsidR="007618E6" w:rsidRPr="00C54D41" w:rsidRDefault="00FC56D0" w:rsidP="00656AB4">
      <w:pPr>
        <w:pStyle w:val="Contenu"/>
        <w:ind w:left="426" w:right="543"/>
        <w:jc w:val="center"/>
        <w:rPr>
          <w:rFonts w:ascii="Marianne" w:eastAsia="Arial" w:hAnsi="Marianne" w:cs="Arial"/>
          <w:b/>
          <w:bCs/>
          <w:i/>
          <w:iCs/>
          <w:color w:val="000000" w:themeColor="text1"/>
          <w:sz w:val="18"/>
          <w:szCs w:val="18"/>
        </w:rPr>
      </w:pPr>
      <w:r w:rsidRPr="00FC56D0">
        <w:rPr>
          <w:rFonts w:ascii="Marianne" w:hAnsi="Marianne"/>
          <w:sz w:val="18"/>
          <w:szCs w:val="18"/>
        </w:rPr>
        <w:t xml:space="preserve"> </w:t>
      </w:r>
      <w:r w:rsidRPr="00C54D41">
        <w:rPr>
          <w:rFonts w:ascii="Marianne" w:hAnsi="Marianne"/>
          <w:i/>
          <w:iCs/>
          <w:sz w:val="18"/>
          <w:szCs w:val="18"/>
        </w:rPr>
        <w:t>Le candidat détaillera les dispositions prévues pour assurer la bonne exécution des travaux</w:t>
      </w:r>
      <w:r w:rsidR="009E50DE">
        <w:rPr>
          <w:rFonts w:ascii="Marianne" w:hAnsi="Marianne"/>
          <w:i/>
          <w:iCs/>
          <w:sz w:val="18"/>
          <w:szCs w:val="18"/>
        </w:rPr>
        <w:t>,</w:t>
      </w:r>
      <w:r w:rsidRPr="00C54D41">
        <w:rPr>
          <w:rFonts w:ascii="Marianne" w:hAnsi="Marianne"/>
          <w:i/>
          <w:iCs/>
          <w:sz w:val="18"/>
          <w:szCs w:val="18"/>
        </w:rPr>
        <w:t xml:space="preserve"> </w:t>
      </w:r>
      <w:r w:rsidR="009E50DE">
        <w:rPr>
          <w:rFonts w:ascii="Marianne" w:hAnsi="Marianne"/>
          <w:i/>
          <w:iCs/>
          <w:sz w:val="18"/>
          <w:szCs w:val="18"/>
        </w:rPr>
        <w:t xml:space="preserve">ainsi que </w:t>
      </w:r>
      <w:r w:rsidRPr="00C54D41">
        <w:rPr>
          <w:rFonts w:ascii="Marianne" w:hAnsi="Marianne"/>
          <w:i/>
          <w:iCs/>
          <w:sz w:val="18"/>
          <w:szCs w:val="18"/>
        </w:rPr>
        <w:t xml:space="preserve">le respect </w:t>
      </w:r>
      <w:r w:rsidR="009E50DE">
        <w:rPr>
          <w:rFonts w:ascii="Marianne" w:hAnsi="Marianne"/>
          <w:i/>
          <w:iCs/>
          <w:sz w:val="18"/>
          <w:szCs w:val="18"/>
        </w:rPr>
        <w:t xml:space="preserve">et l’optimisation </w:t>
      </w:r>
      <w:r w:rsidRPr="00C54D41">
        <w:rPr>
          <w:rFonts w:ascii="Marianne" w:hAnsi="Marianne"/>
          <w:i/>
          <w:iCs/>
          <w:sz w:val="18"/>
          <w:szCs w:val="18"/>
        </w:rPr>
        <w:t>du planning, notamment en matière d’anticipation des risques, de coordination, de suivi d’avancement et de gestion des aléas.</w:t>
      </w:r>
    </w:p>
    <w:p w14:paraId="16F378B3" w14:textId="45C9EDA4" w:rsidR="007618E6" w:rsidRDefault="00656AB4" w:rsidP="00A13D5F">
      <w:pPr>
        <w:ind w:left="-567" w:right="-567"/>
        <w:jc w:val="center"/>
        <w:rPr>
          <w:b/>
          <w:sz w:val="24"/>
        </w:rPr>
      </w:pPr>
      <w:r w:rsidRPr="00FC56D0">
        <w:rPr>
          <w:noProof/>
          <w:sz w:val="18"/>
          <w:szCs w:val="18"/>
        </w:rPr>
        <mc:AlternateContent>
          <mc:Choice Requires="wps">
            <w:drawing>
              <wp:anchor distT="0" distB="0" distL="114300" distR="114300" simplePos="0" relativeHeight="251672576" behindDoc="0" locked="0" layoutInCell="1" allowOverlap="1" wp14:anchorId="2104B9E5" wp14:editId="431DFD0A">
                <wp:simplePos x="0" y="0"/>
                <wp:positionH relativeFrom="column">
                  <wp:posOffset>276224</wp:posOffset>
                </wp:positionH>
                <wp:positionV relativeFrom="paragraph">
                  <wp:posOffset>46355</wp:posOffset>
                </wp:positionV>
                <wp:extent cx="6010275" cy="8134350"/>
                <wp:effectExtent l="0" t="0" r="28575" b="19050"/>
                <wp:wrapNone/>
                <wp:docPr id="10" name="Zone de texte 10"/>
                <wp:cNvGraphicFramePr/>
                <a:graphic xmlns:a="http://schemas.openxmlformats.org/drawingml/2006/main">
                  <a:graphicData uri="http://schemas.microsoft.com/office/word/2010/wordprocessingShape">
                    <wps:wsp>
                      <wps:cNvSpPr txBox="1"/>
                      <wps:spPr>
                        <a:xfrm>
                          <a:off x="0" y="0"/>
                          <a:ext cx="6010275" cy="8134350"/>
                        </a:xfrm>
                        <a:prstGeom prst="rect">
                          <a:avLst/>
                        </a:prstGeom>
                        <a:solidFill>
                          <a:schemeClr val="lt1"/>
                        </a:solidFill>
                        <a:ln w="6350">
                          <a:solidFill>
                            <a:prstClr val="black"/>
                          </a:solidFill>
                        </a:ln>
                      </wps:spPr>
                      <wps:txbx>
                        <w:txbxContent>
                          <w:p w14:paraId="1C6BEDD3" w14:textId="572C9E72" w:rsidR="007618E6" w:rsidRDefault="007618E6" w:rsidP="007618E6">
                            <w:pPr>
                              <w:jc w:val="left"/>
                            </w:pPr>
                          </w:p>
                          <w:p w14:paraId="65C75C4B" w14:textId="2C2CA421" w:rsidR="0098048A" w:rsidRDefault="0098048A" w:rsidP="007618E6">
                            <w:pPr>
                              <w:jc w:val="left"/>
                            </w:pPr>
                          </w:p>
                          <w:p w14:paraId="47A15BA2" w14:textId="77777777" w:rsidR="0098048A" w:rsidRDefault="0098048A" w:rsidP="007618E6">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04B9E5" id="Zone de texte 10" o:spid="_x0000_s1030" type="#_x0000_t202" style="position:absolute;left:0;text-align:left;margin-left:21.75pt;margin-top:3.65pt;width:473.25pt;height:64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KPUQIAALAEAAAOAAAAZHJzL2Uyb0RvYy54bWysVE1vGjEQvVfqf7B8LwsEkhSxRJSIqhJK&#10;IpEqUm/G64VVvR7XNuymv77P5iMk6anqxTtffp55M7Pjm7bWbKecr8jkvNfpcqaMpKIy65x/f5x/&#10;uubMB2EKocmonD8rz28mHz+MGztSfdqQLpRjADF+1Nicb0KwoyzzcqNq4TtklYGzJFeLANWts8KJ&#10;Bui1zvrd7mXWkCusI6m8h/V27+SThF+WSob7svQqMJ1z5BbS6dK5imc2GYvR2gm7qeQhDfEPWdSi&#10;Mnj0BHUrgmBbV72DqivpyFMZOpLqjMqykirVgGp63TfVLDfCqlQLyPH2RJP/f7DybvfgWFWgd6DH&#10;iBo9+oFOsUKxoNqgGOwgqbF+hNilRXRov1CLC0e7hzHW3paujl9UxeAH3vOJYkAxCeMlquxfDTmT&#10;8F33LgYXw4SfvVy3zoevimoWhZw79DBRK3YLH5AKQo8h8TVPuirmldZJiXOjZtqxnUDHdUhJ4sar&#10;KG1Yg1Ti0+8QIvTp/koL+TOW+RoBmjYwRlL2xUcptKs2MTk4ErOi4hl8OdqPnbdyXgF+IXx4EA5z&#10;BoqwO+EeR6kJOdFB4mxD7vff7DEe7YeXswZzm3P/ayuc4kx/MxiMz73BIA56UgbDqz4Ud+5ZnXvM&#10;tp4RiOphS61MYowP+iiWjuonrNg0vgqXMBJv5zwcxVnYbxNWVKrpNAVhtK0IC7O0MkJHjiOtj+2T&#10;cPbQ1jhcd3SccDF60919bLxpaLoNVFap9ZHnPasH+rEWqTuHFY57d66nqJcfzeQPAAAA//8DAFBL&#10;AwQUAAYACAAAACEAXJSdt90AAAAJAQAADwAAAGRycy9kb3ducmV2LnhtbEyPy07DMBBF90j8gzVI&#10;7KhDw8MJcSpAhU1XlKprN57aEbEd2W4a/p5hBcvRPbpzbrOa3cAmjKkPXsLtogCGvgu690bC7vPt&#10;RgBLWXmthuBRwjcmWLWXF42qdTj7D5y22TAq8alWEmzOY8156iw6lRZhRE/ZMUSnMp3RcB3Vmcrd&#10;wJdF8cCd6j19sGrEV4vd1/bkJKxfTGU6oaJdC93307w/bsy7lNdX8/MTsIxz/oPhV5/UoSWnQzh5&#10;ndgg4a68J1LCYwmM4qoqaNqBuKUQJfC24f8XtD8AAAD//wMAUEsBAi0AFAAGAAgAAAAhALaDOJL+&#10;AAAA4QEAABMAAAAAAAAAAAAAAAAAAAAAAFtDb250ZW50X1R5cGVzXS54bWxQSwECLQAUAAYACAAA&#10;ACEAOP0h/9YAAACUAQAACwAAAAAAAAAAAAAAAAAvAQAAX3JlbHMvLnJlbHNQSwECLQAUAAYACAAA&#10;ACEAI0JCj1ECAACwBAAADgAAAAAAAAAAAAAAAAAuAgAAZHJzL2Uyb0RvYy54bWxQSwECLQAUAAYA&#10;CAAAACEAXJSdt90AAAAJAQAADwAAAAAAAAAAAAAAAACrBAAAZHJzL2Rvd25yZXYueG1sUEsFBgAA&#10;AAAEAAQA8wAAALUFAAAAAA==&#10;" fillcolor="white [3201]" strokeweight=".5pt">
                <v:textbox>
                  <w:txbxContent>
                    <w:p w14:paraId="1C6BEDD3" w14:textId="572C9E72" w:rsidR="007618E6" w:rsidRDefault="007618E6" w:rsidP="007618E6">
                      <w:pPr>
                        <w:jc w:val="left"/>
                      </w:pPr>
                    </w:p>
                    <w:p w14:paraId="65C75C4B" w14:textId="2C2CA421" w:rsidR="0098048A" w:rsidRDefault="0098048A" w:rsidP="007618E6">
                      <w:pPr>
                        <w:jc w:val="left"/>
                      </w:pPr>
                    </w:p>
                    <w:p w14:paraId="47A15BA2" w14:textId="77777777" w:rsidR="0098048A" w:rsidRDefault="0098048A" w:rsidP="007618E6">
                      <w:pPr>
                        <w:jc w:val="left"/>
                      </w:pPr>
                    </w:p>
                  </w:txbxContent>
                </v:textbox>
              </v:shape>
            </w:pict>
          </mc:Fallback>
        </mc:AlternateContent>
      </w:r>
    </w:p>
    <w:p w14:paraId="272BDDFB" w14:textId="7C9A933D" w:rsidR="007618E6" w:rsidRDefault="007618E6">
      <w:pPr>
        <w:spacing w:after="160" w:line="259" w:lineRule="auto"/>
        <w:jc w:val="left"/>
        <w:rPr>
          <w:b/>
          <w:sz w:val="24"/>
        </w:rPr>
      </w:pPr>
      <w:r>
        <w:rPr>
          <w:b/>
          <w:sz w:val="24"/>
        </w:rPr>
        <w:br w:type="page"/>
      </w:r>
    </w:p>
    <w:p w14:paraId="33750608" w14:textId="73DC1B73" w:rsidR="007618E6" w:rsidRPr="00A13D5F" w:rsidRDefault="007618E6" w:rsidP="007618E6">
      <w:pPr>
        <w:pStyle w:val="Titre8"/>
        <w:rPr>
          <w:rFonts w:ascii="Marianne" w:hAnsi="Marianne"/>
        </w:rPr>
      </w:pPr>
      <w:r w:rsidRPr="00A13D5F">
        <w:rPr>
          <w:rFonts w:ascii="Marianne" w:hAnsi="Marianne"/>
        </w:rPr>
        <w:lastRenderedPageBreak/>
        <w:t>SOUS-CRITÈRE N°</w:t>
      </w:r>
      <w:r w:rsidR="0098048A">
        <w:rPr>
          <w:rFonts w:ascii="Marianne" w:hAnsi="Marianne"/>
        </w:rPr>
        <w:t>4</w:t>
      </w:r>
    </w:p>
    <w:p w14:paraId="2B75217F" w14:textId="457CC2BC" w:rsidR="007618E6" w:rsidRPr="00A13D5F" w:rsidRDefault="00D03E76" w:rsidP="007618E6">
      <w:pPr>
        <w:jc w:val="center"/>
        <w:rPr>
          <w:b/>
          <w:sz w:val="24"/>
        </w:rPr>
      </w:pPr>
      <w:r>
        <w:rPr>
          <w:b/>
          <w:sz w:val="24"/>
        </w:rPr>
        <w:t>1</w:t>
      </w:r>
      <w:r w:rsidR="00C54D41">
        <w:rPr>
          <w:b/>
          <w:sz w:val="24"/>
        </w:rPr>
        <w:t>0</w:t>
      </w:r>
      <w:r w:rsidR="007618E6" w:rsidRPr="00A13D5F">
        <w:rPr>
          <w:b/>
          <w:sz w:val="24"/>
        </w:rPr>
        <w:t xml:space="preserve"> points</w:t>
      </w:r>
    </w:p>
    <w:p w14:paraId="5A13AF05" w14:textId="7542B075" w:rsidR="007618E6" w:rsidRPr="00C54D41" w:rsidRDefault="00C54D41" w:rsidP="00656AB4">
      <w:pPr>
        <w:spacing w:after="160" w:line="259" w:lineRule="auto"/>
        <w:ind w:left="284" w:right="543" w:firstLine="283"/>
        <w:jc w:val="center"/>
        <w:rPr>
          <w:rFonts w:eastAsia="Arial" w:cs="Arial"/>
          <w:b/>
          <w:bCs/>
          <w:i/>
          <w:iCs/>
          <w:color w:val="000000" w:themeColor="text1"/>
          <w:sz w:val="18"/>
          <w:szCs w:val="18"/>
          <w:lang w:eastAsia="fr-FR"/>
        </w:rPr>
      </w:pPr>
      <w:r w:rsidRPr="00C54D41">
        <w:rPr>
          <w:i/>
          <w:iCs/>
          <w:noProof/>
          <w:sz w:val="18"/>
          <w:szCs w:val="18"/>
        </w:rPr>
        <mc:AlternateContent>
          <mc:Choice Requires="wps">
            <w:drawing>
              <wp:anchor distT="0" distB="0" distL="114300" distR="114300" simplePos="0" relativeHeight="251674624" behindDoc="0" locked="0" layoutInCell="1" allowOverlap="1" wp14:anchorId="4D5404FF" wp14:editId="65BD54AE">
                <wp:simplePos x="0" y="0"/>
                <wp:positionH relativeFrom="column">
                  <wp:posOffset>323850</wp:posOffset>
                </wp:positionH>
                <wp:positionV relativeFrom="paragraph">
                  <wp:posOffset>631189</wp:posOffset>
                </wp:positionV>
                <wp:extent cx="5867400" cy="7896225"/>
                <wp:effectExtent l="0" t="0" r="19050" b="28575"/>
                <wp:wrapNone/>
                <wp:docPr id="11" name="Zone de texte 11"/>
                <wp:cNvGraphicFramePr/>
                <a:graphic xmlns:a="http://schemas.openxmlformats.org/drawingml/2006/main">
                  <a:graphicData uri="http://schemas.microsoft.com/office/word/2010/wordprocessingShape">
                    <wps:wsp>
                      <wps:cNvSpPr txBox="1"/>
                      <wps:spPr>
                        <a:xfrm>
                          <a:off x="0" y="0"/>
                          <a:ext cx="5867400" cy="7896225"/>
                        </a:xfrm>
                        <a:prstGeom prst="rect">
                          <a:avLst/>
                        </a:prstGeom>
                        <a:solidFill>
                          <a:schemeClr val="lt1"/>
                        </a:solidFill>
                        <a:ln w="6350">
                          <a:solidFill>
                            <a:prstClr val="black"/>
                          </a:solidFill>
                        </a:ln>
                      </wps:spPr>
                      <wps:txbx>
                        <w:txbxContent>
                          <w:p w14:paraId="3FD391D9" w14:textId="77777777" w:rsidR="007618E6" w:rsidRDefault="007618E6" w:rsidP="00656AB4">
                            <w:pPr>
                              <w:ind w:firstLine="567"/>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404FF" id="Zone de texte 11" o:spid="_x0000_s1031" type="#_x0000_t202" style="position:absolute;left:0;text-align:left;margin-left:25.5pt;margin-top:49.7pt;width:462pt;height:62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BqqUwIAALAEAAAOAAAAZHJzL2Uyb0RvYy54bWysVE1vGjEQvVfqf7B8LwsUSIJYIkpEVSlK&#10;IiVVpN6M1wurej2ubdhNf32ezWfSnqpevPPl55k3Mzu5bmvNtsr5ikzOe50uZ8pIKiqzyvn3p8Wn&#10;S858EKYQmozK+Yvy/Hr68cOksWPVpzXpQjkGEOPHjc35OgQ7zjIv16oWvkNWGThLcrUIUN0qK5xo&#10;gF7rrN/tjrKGXGEdSeU9rDc7J58m/LJUMtyXpVeB6Zwjt5BOl85lPLPpRIxXTth1JfdpiH/IohaV&#10;waNHqBsRBNu46g+oupKOPJWhI6nOqCwrqVINqKbXfVfN41pYlWoBOd4eafL/D1bebR8cqwr0rseZ&#10;ETV69AOdYoViQbVBMdhBUmP9GLGPFtGh/UItLhzsHsZYe1u6On5RFYMfdL8cKQYUkzAOL0cXgy5c&#10;Er6Ly6tRvz+MONnpunU+fFVUsyjk3KGHiVqxvfVhF3oIia950lWxqLROSpwbNdeObQU6rkNKEuBv&#10;orRhTc5Hn4fdBPzGF6GP95dayJ/79M6igKcNco6k7IqPUmiXbWIyFRQtSypewJej3dh5KxcV4G+F&#10;Dw/CYc7AA3Yn3OMoNSEn2kucrcn9/ps9xqP98HLWYG5z7n9thFOc6W8Gg3HVGwzioCdlMLzoQ3Hn&#10;nuW5x2zqOYEo9B7ZJTHGB30QS0f1M1ZsFl+FSxiJt3MeDuI87LYJKyrVbJaCMNpWhFvzaGWEjo2J&#10;tD61z8LZfVvjcN3RYcLF+F13d7HxpqHZJlBZpdafWN3Tj7VIw7Nf4bh353qKOv1opq8AAAD//wMA&#10;UEsDBBQABgAIAAAAIQBiwfCJ3gAAAAoBAAAPAAAAZHJzL2Rvd25yZXYueG1sTI/BTsMwEETvSPyD&#10;tUjcqNPSQhziVIAKl54oVc9uvLUtYjuK3TT8PcsJjjszmn1TryffsRGH5GKQMJ8VwDC0UbtgJOw/&#10;3+5KYCmroFUXA0r4xgTr5vqqVpWOl/CB4y4bRiUhVUqCzbmvOE+tRa/SLPYYyDvFwatM52C4HtSF&#10;yn3HF0XxwL1ygT5Y1eOrxfZrd/YSNi9GmLZUg92U2rlxOpy25l3K25vp+QlYxin/heEXn9ChIaZj&#10;PAedWCdhNacpWYIQS2Dki8cVCUcK3i8XAnhT8/8Tmh8AAAD//wMAUEsBAi0AFAAGAAgAAAAhALaD&#10;OJL+AAAA4QEAABMAAAAAAAAAAAAAAAAAAAAAAFtDb250ZW50X1R5cGVzXS54bWxQSwECLQAUAAYA&#10;CAAAACEAOP0h/9YAAACUAQAACwAAAAAAAAAAAAAAAAAvAQAAX3JlbHMvLnJlbHNQSwECLQAUAAYA&#10;CAAAACEAvFQaqlMCAACwBAAADgAAAAAAAAAAAAAAAAAuAgAAZHJzL2Uyb0RvYy54bWxQSwECLQAU&#10;AAYACAAAACEAYsHwid4AAAAKAQAADwAAAAAAAAAAAAAAAACtBAAAZHJzL2Rvd25yZXYueG1sUEsF&#10;BgAAAAAEAAQA8wAAALgFAAAAAA==&#10;" fillcolor="white [3201]" strokeweight=".5pt">
                <v:textbox>
                  <w:txbxContent>
                    <w:p w14:paraId="3FD391D9" w14:textId="77777777" w:rsidR="007618E6" w:rsidRDefault="007618E6" w:rsidP="00656AB4">
                      <w:pPr>
                        <w:ind w:firstLine="567"/>
                        <w:jc w:val="left"/>
                      </w:pPr>
                    </w:p>
                  </w:txbxContent>
                </v:textbox>
              </v:shape>
            </w:pict>
          </mc:Fallback>
        </mc:AlternateContent>
      </w:r>
      <w:r w:rsidRPr="00C54D41">
        <w:rPr>
          <w:i/>
          <w:iCs/>
          <w:sz w:val="18"/>
          <w:szCs w:val="18"/>
        </w:rPr>
        <w:t xml:space="preserve">Le candidat présentera des références d’opérations similaires réalisées au cours des </w:t>
      </w:r>
      <w:r>
        <w:rPr>
          <w:i/>
          <w:iCs/>
          <w:sz w:val="18"/>
          <w:szCs w:val="18"/>
        </w:rPr>
        <w:t>3</w:t>
      </w:r>
      <w:r w:rsidRPr="00C54D41">
        <w:rPr>
          <w:i/>
          <w:iCs/>
          <w:sz w:val="18"/>
          <w:szCs w:val="18"/>
        </w:rPr>
        <w:t xml:space="preserve"> dernières années, en précisant pour chacune : la nature des travaux, le maître d’ouvrage, l’année de réalisation, le montant initial du marché et le montant final des travaux.</w:t>
      </w:r>
    </w:p>
    <w:sectPr w:rsidR="007618E6" w:rsidRPr="00C54D41" w:rsidSect="00DC2D6B">
      <w:footerReference w:type="default" r:id="rId10"/>
      <w:pgSz w:w="11906" w:h="16838"/>
      <w:pgMar w:top="720" w:right="720" w:bottom="720" w:left="720"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CAA15" w14:textId="77777777" w:rsidR="00595B89" w:rsidRDefault="00595B89" w:rsidP="00595B89">
      <w:pPr>
        <w:spacing w:after="0" w:line="240" w:lineRule="auto"/>
      </w:pPr>
      <w:r>
        <w:separator/>
      </w:r>
    </w:p>
  </w:endnote>
  <w:endnote w:type="continuationSeparator" w:id="0">
    <w:p w14:paraId="0DB82021" w14:textId="77777777" w:rsidR="00595B89" w:rsidRDefault="00595B89" w:rsidP="00595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470DD" w14:textId="77777777" w:rsidR="00656AB4" w:rsidRPr="000F3F99" w:rsidRDefault="00656AB4" w:rsidP="00656AB4">
    <w:pPr>
      <w:pStyle w:val="Pieddepage"/>
      <w:jc w:val="center"/>
      <w:rPr>
        <w:rStyle w:val="Numrodepage"/>
        <w:szCs w:val="20"/>
      </w:rPr>
    </w:pPr>
    <w:r w:rsidRPr="000F3F99">
      <w:rPr>
        <w:rStyle w:val="Numrodepage"/>
        <w:szCs w:val="20"/>
      </w:rPr>
      <w:t>CADRE DE RÉPONSE</w:t>
    </w:r>
  </w:p>
  <w:p w14:paraId="5948B2C0" w14:textId="2FCEE89C" w:rsidR="000F3F99" w:rsidRPr="00656AB4" w:rsidRDefault="00595B89" w:rsidP="000F3F99">
    <w:pPr>
      <w:pStyle w:val="Pieddepage"/>
      <w:jc w:val="center"/>
      <w:rPr>
        <w:rFonts w:eastAsia="Calibri" w:cs="Arial"/>
        <w:bCs/>
        <w:sz w:val="16"/>
        <w:szCs w:val="16"/>
        <w:lang w:eastAsia="fr-FR"/>
      </w:rPr>
    </w:pPr>
    <w:r w:rsidRPr="000F3F99">
      <w:rPr>
        <w:rStyle w:val="Numrodepage"/>
        <w:szCs w:val="20"/>
      </w:rPr>
      <w:t xml:space="preserve">Marché de </w:t>
    </w:r>
    <w:r w:rsidR="00B548D7" w:rsidRPr="000F3F99">
      <w:rPr>
        <w:rStyle w:val="Numrodepage"/>
        <w:szCs w:val="20"/>
      </w:rPr>
      <w:t>Travaux</w:t>
    </w:r>
    <w:r w:rsidRPr="000F3F99">
      <w:rPr>
        <w:rStyle w:val="Numrodepage"/>
        <w:szCs w:val="20"/>
      </w:rPr>
      <w:t xml:space="preserve"> n° 2</w:t>
    </w:r>
    <w:r w:rsidR="00B548D7" w:rsidRPr="000F3F99">
      <w:rPr>
        <w:rStyle w:val="Numrodepage"/>
        <w:szCs w:val="20"/>
      </w:rPr>
      <w:t>6</w:t>
    </w:r>
    <w:r w:rsidRPr="000F3F99">
      <w:rPr>
        <w:rStyle w:val="Numrodepage"/>
        <w:szCs w:val="20"/>
      </w:rPr>
      <w:t>-00</w:t>
    </w:r>
    <w:r w:rsidR="000F3F99" w:rsidRPr="000F3F99">
      <w:rPr>
        <w:rStyle w:val="Numrodepage"/>
        <w:szCs w:val="20"/>
      </w:rPr>
      <w:t>1</w:t>
    </w:r>
    <w:r w:rsidR="000F3F99">
      <w:rPr>
        <w:rStyle w:val="Numrodepage"/>
        <w:szCs w:val="20"/>
      </w:rPr>
      <w:t xml:space="preserve"> - </w:t>
    </w:r>
    <w:r w:rsidR="000F3F99" w:rsidRPr="009A56CE">
      <w:rPr>
        <w:rFonts w:eastAsia="Calibri" w:cs="Arial"/>
        <w:bCs/>
        <w:szCs w:val="20"/>
        <w:lang w:eastAsia="fr-FR"/>
      </w:rPr>
      <w:t xml:space="preserve">REHABILITATION ET AMENAGEMENT DU BATIMENT </w:t>
    </w:r>
    <w:r w:rsidR="000F3F99" w:rsidRPr="00656AB4">
      <w:rPr>
        <w:rFonts w:eastAsia="Calibri" w:cs="Arial"/>
        <w:bCs/>
        <w:sz w:val="16"/>
        <w:szCs w:val="16"/>
        <w:lang w:eastAsia="fr-FR"/>
      </w:rPr>
      <w:t>ADMINISTRATIF DE LA RESIDENCE UNIVERSITAIRE DU PANORAMA - SITE DE MONT-SAINT-AIGNAN - CROUS NORMANDIE</w:t>
    </w:r>
  </w:p>
  <w:p w14:paraId="0FAC5A3A" w14:textId="11A09A36" w:rsidR="00595B89" w:rsidRPr="00656AB4" w:rsidRDefault="00595B89" w:rsidP="000F3F99">
    <w:pPr>
      <w:pStyle w:val="Pieddepage"/>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7C9FA" w14:textId="77777777" w:rsidR="00595B89" w:rsidRDefault="00595B89" w:rsidP="00595B89">
      <w:pPr>
        <w:spacing w:after="0" w:line="240" w:lineRule="auto"/>
      </w:pPr>
      <w:r>
        <w:separator/>
      </w:r>
    </w:p>
  </w:footnote>
  <w:footnote w:type="continuationSeparator" w:id="0">
    <w:p w14:paraId="714E2D77" w14:textId="77777777" w:rsidR="00595B89" w:rsidRDefault="00595B89" w:rsidP="00595B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CC50A3E2"/>
    <w:lvl w:ilvl="0">
      <w:start w:val="1"/>
      <w:numFmt w:val="upperRoman"/>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BD"/>
    <w:rsid w:val="000225F7"/>
    <w:rsid w:val="00070558"/>
    <w:rsid w:val="000F3F99"/>
    <w:rsid w:val="00146E81"/>
    <w:rsid w:val="001537E1"/>
    <w:rsid w:val="00364EFD"/>
    <w:rsid w:val="003836E3"/>
    <w:rsid w:val="003B37E3"/>
    <w:rsid w:val="003D70D8"/>
    <w:rsid w:val="004A5B36"/>
    <w:rsid w:val="004E6047"/>
    <w:rsid w:val="00595B89"/>
    <w:rsid w:val="00656735"/>
    <w:rsid w:val="00656AB4"/>
    <w:rsid w:val="006A3685"/>
    <w:rsid w:val="006A6A7D"/>
    <w:rsid w:val="006B1DAF"/>
    <w:rsid w:val="006D0FF3"/>
    <w:rsid w:val="006F27E2"/>
    <w:rsid w:val="00705249"/>
    <w:rsid w:val="007618E6"/>
    <w:rsid w:val="007B6E87"/>
    <w:rsid w:val="0098048A"/>
    <w:rsid w:val="009A56CE"/>
    <w:rsid w:val="009E50DE"/>
    <w:rsid w:val="00A13D5F"/>
    <w:rsid w:val="00A35469"/>
    <w:rsid w:val="00B1515D"/>
    <w:rsid w:val="00B548D7"/>
    <w:rsid w:val="00C54D41"/>
    <w:rsid w:val="00C5722B"/>
    <w:rsid w:val="00D03E76"/>
    <w:rsid w:val="00DC2D6B"/>
    <w:rsid w:val="00E211BD"/>
    <w:rsid w:val="00EA3E3E"/>
    <w:rsid w:val="00F52EC9"/>
    <w:rsid w:val="00FB5D88"/>
    <w:rsid w:val="00FC56D0"/>
    <w:rsid w:val="00FD63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2A5737"/>
  <w15:chartTrackingRefBased/>
  <w15:docId w15:val="{279B599B-D6CB-40D3-A373-58708C2A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HAnsi" w:hAnsi="Marianne" w:cs="Tahoma"/>
        <w:sz w:val="22"/>
        <w:szCs w:val="24"/>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1BD"/>
    <w:pPr>
      <w:spacing w:after="113" w:line="288" w:lineRule="auto"/>
      <w:jc w:val="both"/>
    </w:pPr>
    <w:rPr>
      <w:rFonts w:eastAsia="Times New Roman" w:cs="Times New Roman"/>
      <w:sz w:val="20"/>
      <w:lang w:eastAsia="ar-SA"/>
    </w:rPr>
  </w:style>
  <w:style w:type="paragraph" w:styleId="Titre8">
    <w:name w:val="heading 8"/>
    <w:basedOn w:val="Normal"/>
    <w:next w:val="Normal"/>
    <w:link w:val="Titre8Car"/>
    <w:qFormat/>
    <w:rsid w:val="00A13D5F"/>
    <w:pPr>
      <w:keepNext/>
      <w:numPr>
        <w:ilvl w:val="7"/>
        <w:numId w:val="1"/>
      </w:numPr>
      <w:overflowPunct w:val="0"/>
      <w:autoSpaceDE w:val="0"/>
      <w:jc w:val="center"/>
      <w:outlineLvl w:val="7"/>
    </w:pPr>
    <w:rPr>
      <w:rFonts w:ascii="Arial" w:hAnsi="Arial"/>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basedOn w:val="Policepardfaut"/>
    <w:link w:val="Titre8"/>
    <w:rsid w:val="00A13D5F"/>
    <w:rPr>
      <w:rFonts w:ascii="Arial" w:eastAsia="Times New Roman" w:hAnsi="Arial" w:cs="Times New Roman"/>
      <w:b/>
      <w:sz w:val="28"/>
      <w:lang w:eastAsia="ar-SA"/>
    </w:rPr>
  </w:style>
  <w:style w:type="paragraph" w:customStyle="1" w:styleId="WW-Standard1">
    <w:name w:val="WW-Standard1"/>
    <w:qFormat/>
    <w:rsid w:val="00E211BD"/>
    <w:pPr>
      <w:tabs>
        <w:tab w:val="left" w:pos="600"/>
        <w:tab w:val="left" w:pos="1800"/>
        <w:tab w:val="left" w:pos="3000"/>
        <w:tab w:val="left" w:pos="4200"/>
        <w:tab w:val="left" w:pos="5400"/>
      </w:tabs>
      <w:spacing w:after="0" w:line="240" w:lineRule="auto"/>
      <w:ind w:left="15"/>
      <w:jc w:val="both"/>
    </w:pPr>
    <w:rPr>
      <w:rFonts w:ascii="Arial" w:eastAsia="Times New Roman" w:hAnsi="Arial" w:cs="Times New Roman"/>
      <w:szCs w:val="20"/>
    </w:rPr>
  </w:style>
  <w:style w:type="table" w:styleId="Grilledutableau">
    <w:name w:val="Table Grid"/>
    <w:basedOn w:val="TableauNormal"/>
    <w:uiPriority w:val="39"/>
    <w:rsid w:val="00E21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95B89"/>
    <w:pPr>
      <w:tabs>
        <w:tab w:val="center" w:pos="4536"/>
        <w:tab w:val="right" w:pos="9072"/>
      </w:tabs>
      <w:spacing w:after="0" w:line="240" w:lineRule="auto"/>
    </w:pPr>
  </w:style>
  <w:style w:type="character" w:customStyle="1" w:styleId="En-tteCar">
    <w:name w:val="En-tête Car"/>
    <w:basedOn w:val="Policepardfaut"/>
    <w:link w:val="En-tte"/>
    <w:uiPriority w:val="99"/>
    <w:rsid w:val="00595B89"/>
    <w:rPr>
      <w:rFonts w:eastAsia="Times New Roman" w:cs="Times New Roman"/>
      <w:sz w:val="20"/>
      <w:lang w:eastAsia="ar-SA"/>
    </w:rPr>
  </w:style>
  <w:style w:type="paragraph" w:styleId="Pieddepage">
    <w:name w:val="footer"/>
    <w:basedOn w:val="Normal"/>
    <w:link w:val="PieddepageCar"/>
    <w:uiPriority w:val="99"/>
    <w:unhideWhenUsed/>
    <w:rsid w:val="00595B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5B89"/>
    <w:rPr>
      <w:rFonts w:eastAsia="Times New Roman" w:cs="Times New Roman"/>
      <w:sz w:val="20"/>
      <w:lang w:eastAsia="ar-SA"/>
    </w:rPr>
  </w:style>
  <w:style w:type="character" w:styleId="Numrodepage">
    <w:name w:val="page number"/>
    <w:basedOn w:val="Policepardfaut"/>
    <w:rsid w:val="00595B89"/>
  </w:style>
  <w:style w:type="character" w:customStyle="1" w:styleId="ContenuCar">
    <w:name w:val="Contenu Car"/>
    <w:basedOn w:val="Policepardfaut"/>
    <w:link w:val="Contenu"/>
    <w:locked/>
    <w:rsid w:val="007618E6"/>
    <w:rPr>
      <w:rFonts w:ascii="Calibri" w:eastAsia="Times New Roman" w:hAnsi="Calibri" w:cs="Times New Roman"/>
      <w:sz w:val="20"/>
      <w:szCs w:val="20"/>
      <w:lang w:eastAsia="fr-FR"/>
    </w:rPr>
  </w:style>
  <w:style w:type="paragraph" w:customStyle="1" w:styleId="Contenu">
    <w:name w:val="Contenu"/>
    <w:basedOn w:val="Normal"/>
    <w:link w:val="ContenuCar"/>
    <w:qFormat/>
    <w:rsid w:val="007618E6"/>
    <w:pPr>
      <w:spacing w:before="120" w:after="120" w:line="240" w:lineRule="auto"/>
    </w:pPr>
    <w:rPr>
      <w:rFonts w:ascii="Calibri" w:hAnsi="Calibri"/>
      <w:szCs w:val="20"/>
      <w:lang w:eastAsia="fr-FR"/>
    </w:rPr>
  </w:style>
  <w:style w:type="paragraph" w:styleId="NormalWeb">
    <w:name w:val="Normal (Web)"/>
    <w:basedOn w:val="Normal"/>
    <w:uiPriority w:val="99"/>
    <w:unhideWhenUsed/>
    <w:rsid w:val="000225F7"/>
    <w:pPr>
      <w:spacing w:before="100" w:beforeAutospacing="1" w:after="100" w:afterAutospacing="1" w:line="240" w:lineRule="auto"/>
      <w:jc w:val="left"/>
    </w:pPr>
    <w:rPr>
      <w:rFonts w:ascii="Times New Roman" w:hAnsi="Times New Roman"/>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145281">
      <w:bodyDiv w:val="1"/>
      <w:marLeft w:val="0"/>
      <w:marRight w:val="0"/>
      <w:marTop w:val="0"/>
      <w:marBottom w:val="0"/>
      <w:divBdr>
        <w:top w:val="none" w:sz="0" w:space="0" w:color="auto"/>
        <w:left w:val="none" w:sz="0" w:space="0" w:color="auto"/>
        <w:bottom w:val="none" w:sz="0" w:space="0" w:color="auto"/>
        <w:right w:val="none" w:sz="0" w:space="0" w:color="auto"/>
      </w:divBdr>
    </w:div>
    <w:div w:id="493911121">
      <w:bodyDiv w:val="1"/>
      <w:marLeft w:val="0"/>
      <w:marRight w:val="0"/>
      <w:marTop w:val="0"/>
      <w:marBottom w:val="0"/>
      <w:divBdr>
        <w:top w:val="none" w:sz="0" w:space="0" w:color="auto"/>
        <w:left w:val="none" w:sz="0" w:space="0" w:color="auto"/>
        <w:bottom w:val="none" w:sz="0" w:space="0" w:color="auto"/>
        <w:right w:val="none" w:sz="0" w:space="0" w:color="auto"/>
      </w:divBdr>
    </w:div>
    <w:div w:id="1136677783">
      <w:bodyDiv w:val="1"/>
      <w:marLeft w:val="0"/>
      <w:marRight w:val="0"/>
      <w:marTop w:val="0"/>
      <w:marBottom w:val="0"/>
      <w:divBdr>
        <w:top w:val="none" w:sz="0" w:space="0" w:color="auto"/>
        <w:left w:val="none" w:sz="0" w:space="0" w:color="auto"/>
        <w:bottom w:val="none" w:sz="0" w:space="0" w:color="auto"/>
        <w:right w:val="none" w:sz="0" w:space="0" w:color="auto"/>
      </w:divBdr>
    </w:div>
    <w:div w:id="1177227283">
      <w:bodyDiv w:val="1"/>
      <w:marLeft w:val="0"/>
      <w:marRight w:val="0"/>
      <w:marTop w:val="0"/>
      <w:marBottom w:val="0"/>
      <w:divBdr>
        <w:top w:val="none" w:sz="0" w:space="0" w:color="auto"/>
        <w:left w:val="none" w:sz="0" w:space="0" w:color="auto"/>
        <w:bottom w:val="none" w:sz="0" w:space="0" w:color="auto"/>
        <w:right w:val="none" w:sz="0" w:space="0" w:color="auto"/>
      </w:divBdr>
      <w:divsChild>
        <w:div w:id="17675306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9070877">
      <w:bodyDiv w:val="1"/>
      <w:marLeft w:val="0"/>
      <w:marRight w:val="0"/>
      <w:marTop w:val="0"/>
      <w:marBottom w:val="0"/>
      <w:divBdr>
        <w:top w:val="none" w:sz="0" w:space="0" w:color="auto"/>
        <w:left w:val="none" w:sz="0" w:space="0" w:color="auto"/>
        <w:bottom w:val="none" w:sz="0" w:space="0" w:color="auto"/>
        <w:right w:val="none" w:sz="0" w:space="0" w:color="auto"/>
      </w:divBdr>
    </w:div>
    <w:div w:id="1770421965">
      <w:bodyDiv w:val="1"/>
      <w:marLeft w:val="0"/>
      <w:marRight w:val="0"/>
      <w:marTop w:val="0"/>
      <w:marBottom w:val="0"/>
      <w:divBdr>
        <w:top w:val="none" w:sz="0" w:space="0" w:color="auto"/>
        <w:left w:val="none" w:sz="0" w:space="0" w:color="auto"/>
        <w:bottom w:val="none" w:sz="0" w:space="0" w:color="auto"/>
        <w:right w:val="none" w:sz="0" w:space="0" w:color="auto"/>
      </w:divBdr>
    </w:div>
    <w:div w:id="1917665342">
      <w:bodyDiv w:val="1"/>
      <w:marLeft w:val="0"/>
      <w:marRight w:val="0"/>
      <w:marTop w:val="0"/>
      <w:marBottom w:val="0"/>
      <w:divBdr>
        <w:top w:val="none" w:sz="0" w:space="0" w:color="auto"/>
        <w:left w:val="none" w:sz="0" w:space="0" w:color="auto"/>
        <w:bottom w:val="none" w:sz="0" w:space="0" w:color="auto"/>
        <w:right w:val="none" w:sz="0" w:space="0" w:color="auto"/>
      </w:divBdr>
    </w:div>
    <w:div w:id="205411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9B73A-4758-4F5D-90AE-F80D5796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285</Words>
  <Characters>1573</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GALLAIS</dc:creator>
  <cp:keywords/>
  <dc:description/>
  <cp:lastModifiedBy>Virginie GUERIN</cp:lastModifiedBy>
  <cp:revision>9</cp:revision>
  <cp:lastPrinted>2026-03-02T09:39:00Z</cp:lastPrinted>
  <dcterms:created xsi:type="dcterms:W3CDTF">2026-02-12T13:12:00Z</dcterms:created>
  <dcterms:modified xsi:type="dcterms:W3CDTF">2026-03-02T09:40:00Z</dcterms:modified>
</cp:coreProperties>
</file>